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НАРОДНА СКУПШТИНА 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8A715D" w:rsidRPr="00E97C63" w:rsidRDefault="008A715D" w:rsidP="008A7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E97C63">
        <w:rPr>
          <w:rFonts w:ascii="Times New Roman" w:eastAsia="Times New Roman" w:hAnsi="Times New Roman" w:cs="Times New Roman"/>
          <w:sz w:val="24"/>
          <w:szCs w:val="24"/>
          <w:lang w:val="sr-Cyrl-RS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-1</w:t>
      </w:r>
      <w:r w:rsidR="00E97C6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</w:p>
    <w:p w:rsidR="008A715D" w:rsidRDefault="00C9305E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8A715D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E97C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март 2019</w:t>
      </w:r>
      <w:r w:rsidR="008A715D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8A715D" w:rsidRDefault="00522D13" w:rsidP="008A715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37</w:t>
      </w:r>
      <w:r w:rsidR="008A71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СЕДНИЦЕ ОДБОРА ЗА ПРИВРЕДУ, РЕГИОНАЛНИ РАЗВОЈ, ТРГОВИНУ, ТУРИЗАМ И ЕНЕРГЕТИКУ,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A71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МАРТА 2019</w:t>
      </w:r>
      <w:r w:rsidR="008A715D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4445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Седница је почела у 15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4445F4">
        <w:rPr>
          <w:rFonts w:ascii="Times New Roman" w:eastAsia="Times New Roman" w:hAnsi="Times New Roman" w:cs="Times New Roman"/>
          <w:sz w:val="24"/>
          <w:szCs w:val="24"/>
          <w:lang w:val="sr-Cyrl-RS"/>
        </w:rPr>
        <w:t>часова и 40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Снежана Б. Петровић, председник Одбора.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Поред председника, седници су присуствовали чланови Одбора: Александра Томић, </w:t>
      </w:r>
      <w:r w:rsidR="00C2247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Станислава Јаношевић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Студенка Ковачевић, Јелена Мијатовић, Зоран Бојанић, </w:t>
      </w:r>
      <w:r w:rsidR="00C2247E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Р. Петровић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 </w:t>
      </w:r>
      <w:r w:rsidR="00C2247E">
        <w:rPr>
          <w:rFonts w:ascii="Times New Roman" w:eastAsia="Times New Roman" w:hAnsi="Times New Roman" w:cs="Times New Roman"/>
          <w:sz w:val="24"/>
          <w:szCs w:val="24"/>
          <w:lang w:val="sr-Cyrl-RS"/>
        </w:rPr>
        <w:t>Ана Чарапић, Томислав Љубеновић,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Владимир Маринковић</w:t>
      </w:r>
      <w:r w:rsidR="00C224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Горица Гајић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A715D" w:rsidRDefault="00665DEE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је присуство</w:t>
      </w:r>
      <w:r w:rsidR="00BD10B7">
        <w:rPr>
          <w:rFonts w:ascii="Times New Roman" w:eastAsia="Times New Roman" w:hAnsi="Times New Roman" w:cs="Times New Roman"/>
          <w:sz w:val="24"/>
          <w:szCs w:val="24"/>
          <w:lang w:val="sr-Cyrl-RS"/>
        </w:rPr>
        <w:t>вала и Снежана Пауновић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члана Одбора Новице Тончева).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нису присуствовали чланови Одбора: </w:t>
      </w:r>
      <w:r w:rsidR="003332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Бранислав Михајловић,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Дејан Николић,</w:t>
      </w:r>
      <w:r w:rsidR="003332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Иван Костић,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33201">
        <w:rPr>
          <w:rFonts w:ascii="Times New Roman" w:eastAsia="Times New Roman" w:hAnsi="Times New Roman" w:cs="Times New Roman"/>
          <w:sz w:val="24"/>
          <w:szCs w:val="24"/>
          <w:lang w:val="sr-Cyrl-RS"/>
        </w:rPr>
        <w:t>Војислав Вујић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Здравко Станковић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нити њихови заменици.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Седници су, на позив председника, присуствовали </w:t>
      </w:r>
      <w:r w:rsidR="004A339F">
        <w:rPr>
          <w:rFonts w:ascii="Times New Roman" w:eastAsia="Times New Roman" w:hAnsi="Times New Roman" w:cs="Times New Roman"/>
          <w:sz w:val="24"/>
          <w:szCs w:val="24"/>
          <w:lang w:val="sr-Cyrl-RS"/>
        </w:rPr>
        <w:t>др Мирослав Кнежевић, државни секретар</w:t>
      </w:r>
      <w:r w:rsidR="00CF74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Министарству трговине, туризма и телекомуникација, др Рената Пинџо, помоћник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министра </w:t>
      </w:r>
      <w:r w:rsidR="00CF745E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трговине, туризма и телекомуникација и Вера Ровчанин-Орловић, виши саветник у Министарству трговине, туризма и телекомуникација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На предлог председника, Одбор је већином гласова утврдио следећи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 н е в н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 р е д</w:t>
      </w:r>
    </w:p>
    <w:p w:rsidR="008A715D" w:rsidRDefault="008A715D" w:rsidP="008A71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715D" w:rsidRDefault="006424A3" w:rsidP="008A715D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 xml:space="preserve">Разматрање </w:t>
      </w:r>
      <w:r w:rsidR="008A715D">
        <w:rPr>
          <w:rFonts w:cs="Times New Roman"/>
          <w:sz w:val="24"/>
          <w:szCs w:val="24"/>
          <w:lang w:val="sr-Cyrl-RS"/>
        </w:rPr>
        <w:t>Предлог</w:t>
      </w:r>
      <w:r>
        <w:rPr>
          <w:rFonts w:cs="Times New Roman"/>
          <w:sz w:val="24"/>
          <w:szCs w:val="24"/>
          <w:lang w:val="sr-Cyrl-RS"/>
        </w:rPr>
        <w:t>а</w:t>
      </w:r>
      <w:r w:rsidR="008A715D">
        <w:rPr>
          <w:rFonts w:cs="Times New Roman"/>
          <w:sz w:val="24"/>
          <w:szCs w:val="24"/>
          <w:lang w:val="sr-Cyrl-RS"/>
        </w:rPr>
        <w:t xml:space="preserve"> закона о </w:t>
      </w:r>
      <w:r>
        <w:rPr>
          <w:rFonts w:cs="Times New Roman"/>
          <w:sz w:val="24"/>
          <w:szCs w:val="24"/>
          <w:lang w:val="sr-Cyrl-RS"/>
        </w:rPr>
        <w:t>угоститељству</w:t>
      </w:r>
      <w:r w:rsidR="008A715D">
        <w:rPr>
          <w:rFonts w:cs="Times New Roman"/>
          <w:sz w:val="24"/>
          <w:szCs w:val="24"/>
          <w:lang w:val="sr-Cyrl-RS"/>
        </w:rPr>
        <w:t xml:space="preserve">, у начелу; </w:t>
      </w:r>
    </w:p>
    <w:p w:rsidR="008A715D" w:rsidRDefault="006424A3" w:rsidP="008A715D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 xml:space="preserve">Разматрање </w:t>
      </w:r>
      <w:r w:rsidR="008A715D">
        <w:rPr>
          <w:rFonts w:cs="Times New Roman"/>
          <w:sz w:val="24"/>
          <w:szCs w:val="24"/>
          <w:lang w:val="sr-Cyrl-RS"/>
        </w:rPr>
        <w:t>Предлог</w:t>
      </w:r>
      <w:r>
        <w:rPr>
          <w:rFonts w:cs="Times New Roman"/>
          <w:sz w:val="24"/>
          <w:szCs w:val="24"/>
          <w:lang w:val="sr-Cyrl-RS"/>
        </w:rPr>
        <w:t>а</w:t>
      </w:r>
      <w:r w:rsidR="008A715D">
        <w:rPr>
          <w:rFonts w:cs="Times New Roman"/>
          <w:sz w:val="24"/>
          <w:szCs w:val="24"/>
          <w:lang w:val="sr-Cyrl-RS"/>
        </w:rPr>
        <w:t xml:space="preserve"> закона о </w:t>
      </w:r>
      <w:r>
        <w:rPr>
          <w:rFonts w:cs="Times New Roman"/>
          <w:sz w:val="24"/>
          <w:szCs w:val="24"/>
          <w:lang w:val="sr-Cyrl-RS"/>
        </w:rPr>
        <w:t>туризму</w:t>
      </w:r>
      <w:r w:rsidR="008A715D">
        <w:rPr>
          <w:rFonts w:cs="Times New Roman"/>
          <w:sz w:val="24"/>
          <w:szCs w:val="24"/>
        </w:rPr>
        <w:t>,</w:t>
      </w:r>
      <w:r w:rsidR="008A715D">
        <w:rPr>
          <w:rFonts w:cs="Times New Roman"/>
          <w:sz w:val="24"/>
          <w:szCs w:val="24"/>
          <w:lang w:val="sr-Cyrl-RS"/>
        </w:rPr>
        <w:t xml:space="preserve"> у начелу;</w:t>
      </w:r>
    </w:p>
    <w:p w:rsidR="008A715D" w:rsidRDefault="008A715D" w:rsidP="008A715D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>Разно.</w:t>
      </w:r>
    </w:p>
    <w:p w:rsidR="008A715D" w:rsidRDefault="008A715D" w:rsidP="008A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715D" w:rsidRDefault="008A715D" w:rsidP="00B53C3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Прва тачка дневног реда –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Разматрање предлога Закона о </w:t>
      </w:r>
      <w:r w:rsidR="00B53C37">
        <w:rPr>
          <w:rFonts w:ascii="Times New Roman" w:hAnsi="Times New Roman" w:cs="Times New Roman"/>
          <w:b/>
          <w:sz w:val="24"/>
          <w:szCs w:val="24"/>
          <w:lang w:val="sr-Cyrl-RS"/>
        </w:rPr>
        <w:t>угоститељству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 у начелу</w:t>
      </w:r>
    </w:p>
    <w:p w:rsidR="008A715D" w:rsidRDefault="008A715D" w:rsidP="008A71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715D" w:rsidRDefault="008A715D" w:rsidP="008A715D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размотрио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</w:t>
      </w:r>
      <w:r w:rsidR="00A44078">
        <w:rPr>
          <w:rFonts w:ascii="Times New Roman" w:hAnsi="Times New Roman" w:cs="Times New Roman"/>
          <w:sz w:val="24"/>
          <w:szCs w:val="24"/>
          <w:lang w:val="sr-Cyrl-RS"/>
        </w:rPr>
        <w:t>угоститељству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начелу и поднео Извештај Народној скупштини.</w:t>
      </w:r>
    </w:p>
    <w:p w:rsidR="00AC0C28" w:rsidRDefault="008A715D" w:rsidP="00AC0C28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уводним напоменама</w:t>
      </w:r>
      <w:r w:rsidR="007C0E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4078">
        <w:rPr>
          <w:rFonts w:ascii="Times New Roman" w:hAnsi="Times New Roman" w:cs="Times New Roman"/>
          <w:sz w:val="24"/>
          <w:szCs w:val="24"/>
          <w:lang w:val="sr-Cyrl-RS"/>
        </w:rPr>
        <w:t>др Мирослав Кнежевић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4078">
        <w:rPr>
          <w:rFonts w:ascii="Times New Roman" w:hAnsi="Times New Roman" w:cs="Times New Roman"/>
          <w:sz w:val="24"/>
          <w:szCs w:val="24"/>
          <w:lang w:val="sr-Cyrl-RS"/>
        </w:rPr>
        <w:t>државни секретар у Министарству трговине, туризма и телекомуникација</w:t>
      </w:r>
      <w:r w:rsidR="00BD10B7">
        <w:rPr>
          <w:rFonts w:ascii="Times New Roman" w:hAnsi="Times New Roman" w:cs="Times New Roman"/>
          <w:sz w:val="24"/>
          <w:szCs w:val="24"/>
          <w:lang w:val="sr-Cyrl-RS"/>
        </w:rPr>
        <w:t xml:space="preserve">, истакао је </w:t>
      </w:r>
      <w:r w:rsidR="007C0E2D">
        <w:rPr>
          <w:rFonts w:ascii="Times New Roman" w:hAnsi="Times New Roman" w:cs="Times New Roman"/>
          <w:sz w:val="24"/>
          <w:szCs w:val="24"/>
          <w:lang w:val="sr-Cyrl-RS"/>
        </w:rPr>
        <w:t xml:space="preserve">да је </w:t>
      </w:r>
      <w:r w:rsidR="00BD10B7">
        <w:rPr>
          <w:rFonts w:ascii="Times New Roman" w:hAnsi="Times New Roman" w:cs="Times New Roman"/>
          <w:sz w:val="24"/>
          <w:szCs w:val="24"/>
          <w:lang w:val="sr-Cyrl-RS"/>
        </w:rPr>
        <w:t>Предлог за</w:t>
      </w:r>
      <w:r w:rsidR="00214DA5">
        <w:rPr>
          <w:rFonts w:ascii="Times New Roman" w:hAnsi="Times New Roman" w:cs="Times New Roman"/>
          <w:sz w:val="24"/>
          <w:szCs w:val="24"/>
          <w:lang w:val="sr-Cyrl-RS"/>
        </w:rPr>
        <w:t>кон</w:t>
      </w:r>
      <w:r w:rsidR="00BD10B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</w:t>
      </w:r>
      <w:r w:rsidR="00214DA5">
        <w:rPr>
          <w:rFonts w:ascii="Times New Roman" w:hAnsi="Times New Roman" w:cs="Times New Roman"/>
          <w:sz w:val="24"/>
          <w:szCs w:val="24"/>
          <w:lang w:val="sr-Cyrl-RS"/>
        </w:rPr>
        <w:t>угоститељству</w:t>
      </w:r>
      <w:r w:rsidR="009A7169">
        <w:rPr>
          <w:rFonts w:ascii="Times New Roman" w:hAnsi="Times New Roman" w:cs="Times New Roman"/>
          <w:sz w:val="24"/>
          <w:szCs w:val="24"/>
          <w:lang w:val="sr-Cyrl-RS"/>
        </w:rPr>
        <w:t xml:space="preserve"> припремљен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детаљне анализе</w:t>
      </w:r>
      <w:r w:rsidR="007C0E2D">
        <w:rPr>
          <w:rFonts w:ascii="Times New Roman" w:hAnsi="Times New Roman" w:cs="Times New Roman"/>
          <w:sz w:val="24"/>
          <w:szCs w:val="24"/>
          <w:lang w:val="sr-Cyrl-RS"/>
        </w:rPr>
        <w:t xml:space="preserve"> овог сектора</w:t>
      </w:r>
      <w:r w:rsidR="009A7169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10B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односу на 2014. годину, данас</w:t>
      </w:r>
      <w:r w:rsidR="00BD10B7">
        <w:rPr>
          <w:rFonts w:ascii="Times New Roman" w:hAnsi="Times New Roman" w:cs="Times New Roman"/>
          <w:sz w:val="24"/>
          <w:szCs w:val="24"/>
          <w:lang w:val="sr-Cyrl-RS"/>
        </w:rPr>
        <w:t xml:space="preserve"> се бележи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56% више долазака </w:t>
      </w:r>
      <w:r w:rsidR="007C0E2D">
        <w:rPr>
          <w:rFonts w:ascii="Times New Roman" w:hAnsi="Times New Roman" w:cs="Times New Roman"/>
          <w:sz w:val="24"/>
          <w:szCs w:val="24"/>
          <w:lang w:val="sr-Cyrl-RS"/>
        </w:rPr>
        <w:t xml:space="preserve">туриста, а број </w:t>
      </w:r>
      <w:r w:rsidR="007C0E2D">
        <w:rPr>
          <w:rFonts w:ascii="Times New Roman" w:hAnsi="Times New Roman" w:cs="Times New Roman"/>
          <w:sz w:val="24"/>
          <w:szCs w:val="24"/>
          <w:lang w:val="sr-Cyrl-RS"/>
        </w:rPr>
        <w:t>остварених ноћења</w:t>
      </w:r>
      <w:r w:rsidR="007C0E2D">
        <w:rPr>
          <w:rFonts w:ascii="Times New Roman" w:hAnsi="Times New Roman" w:cs="Times New Roman"/>
          <w:sz w:val="24"/>
          <w:szCs w:val="24"/>
          <w:lang w:val="sr-Cyrl-RS"/>
        </w:rPr>
        <w:t xml:space="preserve"> је већи </w:t>
      </w:r>
      <w:r w:rsidR="007C0E2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  53%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>.  У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2018. години 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 xml:space="preserve">остварен </w:t>
      </w:r>
      <w:r w:rsidR="009A7169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111" w:rsidRPr="00A75111">
        <w:rPr>
          <w:rFonts w:ascii="Times New Roman" w:hAnsi="Times New Roman" w:cs="Times New Roman"/>
          <w:sz w:val="24"/>
          <w:szCs w:val="24"/>
          <w:lang w:val="sr-Cyrl-RS"/>
        </w:rPr>
        <w:t>девизни прилив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од милијарду и 317 милиона евра, односно преко милијарду и 500 милиона долара, што је 15% више у односу на 2017. годину. 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>Предлог закона је усклађен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са европс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>ком регулативом,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>Законом о инспекцијском надзору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Законом о општем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 xml:space="preserve"> управном поступку. Уважени су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захтев</w:t>
      </w:r>
      <w:r w:rsidR="009A716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>привредника из ове области, који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>су учествовали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0E2D">
        <w:rPr>
          <w:rFonts w:ascii="Times New Roman" w:hAnsi="Times New Roman" w:cs="Times New Roman"/>
          <w:sz w:val="24"/>
          <w:szCs w:val="24"/>
          <w:lang w:val="sr-Cyrl-RS"/>
        </w:rPr>
        <w:t xml:space="preserve">у раду на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седницама Националног савета за туризам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>, који окупља кључне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>актере</w:t>
      </w:r>
      <w:r w:rsidR="00AC0C28" w:rsidRPr="007968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A7169">
        <w:rPr>
          <w:rFonts w:ascii="Times New Roman" w:hAnsi="Times New Roman" w:cs="Times New Roman"/>
          <w:sz w:val="24"/>
          <w:szCs w:val="24"/>
          <w:lang w:val="sr-Cyrl-RS"/>
        </w:rPr>
        <w:t xml:space="preserve">за развој </w:t>
      </w:r>
      <w:r w:rsidR="00A75111">
        <w:rPr>
          <w:rFonts w:ascii="Times New Roman" w:hAnsi="Times New Roman" w:cs="Times New Roman"/>
          <w:sz w:val="24"/>
          <w:szCs w:val="24"/>
          <w:lang w:val="sr-Cyrl-RS"/>
        </w:rPr>
        <w:t>угоститељства и туризма у Србији</w:t>
      </w:r>
      <w:r w:rsidR="009A716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C0C28" w:rsidRDefault="006739EC" w:rsidP="006739EC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риоритетан задатак</w:t>
      </w:r>
      <w:r w:rsidR="007C0E2D">
        <w:rPr>
          <w:rFonts w:ascii="Times New Roman" w:hAnsi="Times New Roman" w:cs="Times New Roman"/>
          <w:sz w:val="24"/>
          <w:szCs w:val="24"/>
          <w:lang w:val="sr-Cyrl-RS"/>
        </w:rPr>
        <w:t xml:space="preserve"> доношења 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примене Предлога закона о угоститељству је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борба против сиве економије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унапређење конкурентности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као туристичке дестинације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и унапређење пословног амбијента за физичка лица која пружају услуге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издавања </w:t>
      </w:r>
      <w:r w:rsidR="007C0E2D">
        <w:rPr>
          <w:rFonts w:ascii="Times New Roman" w:hAnsi="Times New Roman" w:cs="Times New Roman"/>
          <w:sz w:val="24"/>
          <w:szCs w:val="24"/>
          <w:lang w:val="sr-Cyrl-RS"/>
        </w:rPr>
        <w:t>смештаја, што се популарно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назива „стан на дан“ или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приватан смештај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То је значајан део сиве економије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7040B">
        <w:rPr>
          <w:rFonts w:ascii="Times New Roman" w:hAnsi="Times New Roman" w:cs="Times New Roman"/>
          <w:sz w:val="24"/>
          <w:szCs w:val="24"/>
          <w:lang w:val="sr-Cyrl-RS"/>
        </w:rPr>
        <w:t xml:space="preserve">рви пут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="0077040B"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физичка лица која пружају услуге смештаја имати п</w:t>
      </w:r>
      <w:r>
        <w:rPr>
          <w:rFonts w:ascii="Times New Roman" w:hAnsi="Times New Roman" w:cs="Times New Roman"/>
          <w:sz w:val="24"/>
          <w:szCs w:val="24"/>
          <w:lang w:val="sr-Cyrl-RS"/>
        </w:rPr>
        <w:t>рилику да раде директно,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без посредника. </w:t>
      </w:r>
      <w:r w:rsidR="0077040B">
        <w:rPr>
          <w:rFonts w:ascii="Times New Roman" w:hAnsi="Times New Roman" w:cs="Times New Roman"/>
          <w:sz w:val="24"/>
          <w:szCs w:val="24"/>
          <w:lang w:val="sr-Cyrl-RS"/>
        </w:rPr>
        <w:t>У сарадњи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са Републичким секретаријатом за јавне</w:t>
      </w:r>
      <w:r w:rsidR="0077040B">
        <w:rPr>
          <w:rFonts w:ascii="Times New Roman" w:hAnsi="Times New Roman" w:cs="Times New Roman"/>
          <w:sz w:val="24"/>
          <w:szCs w:val="24"/>
          <w:lang w:val="sr-Cyrl-RS"/>
        </w:rPr>
        <w:t xml:space="preserve"> политике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040B">
        <w:rPr>
          <w:rFonts w:ascii="Times New Roman" w:hAnsi="Times New Roman" w:cs="Times New Roman"/>
          <w:sz w:val="24"/>
          <w:szCs w:val="24"/>
          <w:lang w:val="sr-Cyrl-RS"/>
        </w:rPr>
        <w:t xml:space="preserve"> спроведено је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опсежно истраживање на шест кључних дестинација у Србији</w:t>
      </w:r>
      <w:r>
        <w:rPr>
          <w:rFonts w:ascii="Times New Roman" w:hAnsi="Times New Roman" w:cs="Times New Roman"/>
          <w:sz w:val="24"/>
          <w:szCs w:val="24"/>
          <w:lang w:val="sr-Cyrl-RS"/>
        </w:rPr>
        <w:t>. Д</w:t>
      </w:r>
      <w:r w:rsidR="0077040B">
        <w:rPr>
          <w:rFonts w:ascii="Times New Roman" w:hAnsi="Times New Roman" w:cs="Times New Roman"/>
          <w:sz w:val="24"/>
          <w:szCs w:val="24"/>
          <w:lang w:val="sr-Cyrl-RS"/>
        </w:rPr>
        <w:t>обијене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 са терена</w:t>
      </w:r>
      <w:r w:rsidR="00276A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како од оних који раде и поштују све законске процедуре, т</w:t>
      </w:r>
      <w:r w:rsidR="0077040B">
        <w:rPr>
          <w:rFonts w:ascii="Times New Roman" w:hAnsi="Times New Roman" w:cs="Times New Roman"/>
          <w:sz w:val="24"/>
          <w:szCs w:val="24"/>
          <w:lang w:val="sr-Cyrl-RS"/>
        </w:rPr>
        <w:t>ако и од оних који избегавају</w:t>
      </w:r>
      <w:r w:rsidR="00276A5F">
        <w:rPr>
          <w:rFonts w:ascii="Times New Roman" w:hAnsi="Times New Roman" w:cs="Times New Roman"/>
          <w:sz w:val="24"/>
          <w:szCs w:val="24"/>
          <w:lang w:val="sr-Cyrl-RS"/>
        </w:rPr>
        <w:t xml:space="preserve"> обавезе</w:t>
      </w:r>
      <w:r w:rsidR="0077040B">
        <w:rPr>
          <w:rFonts w:ascii="Times New Roman" w:hAnsi="Times New Roman" w:cs="Times New Roman"/>
          <w:sz w:val="24"/>
          <w:szCs w:val="24"/>
          <w:lang w:val="sr-Cyrl-RS"/>
        </w:rPr>
        <w:t xml:space="preserve">. Кључна препрека </w:t>
      </w:r>
      <w:r w:rsidR="00F41E5B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посредници, којима су </w:t>
      </w:r>
      <w:r w:rsidR="00276A5F">
        <w:rPr>
          <w:rFonts w:ascii="Times New Roman" w:hAnsi="Times New Roman" w:cs="Times New Roman"/>
          <w:sz w:val="24"/>
          <w:szCs w:val="24"/>
          <w:lang w:val="sr-Cyrl-RS"/>
        </w:rPr>
        <w:t>физичка лица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у обавези да плаћају </w:t>
      </w:r>
      <w:r w:rsidR="00276A5F">
        <w:rPr>
          <w:rFonts w:ascii="Times New Roman" w:hAnsi="Times New Roman" w:cs="Times New Roman"/>
          <w:sz w:val="24"/>
          <w:szCs w:val="24"/>
          <w:lang w:val="sr-Cyrl-RS"/>
        </w:rPr>
        <w:t>про</w:t>
      </w:r>
      <w:r w:rsidR="00F41E5B">
        <w:rPr>
          <w:rFonts w:ascii="Times New Roman" w:hAnsi="Times New Roman" w:cs="Times New Roman"/>
          <w:sz w:val="24"/>
          <w:szCs w:val="24"/>
          <w:lang w:val="sr-Cyrl-RS"/>
        </w:rPr>
        <w:t>визије за пружање услуга, што представља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додатни трошак и компликована процедура. </w:t>
      </w:r>
      <w:r w:rsidR="00276A5F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Предлогом закона је предвиђено да је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број м</w:t>
      </w:r>
      <w:r w:rsidR="00276A5F">
        <w:rPr>
          <w:rFonts w:ascii="Times New Roman" w:hAnsi="Times New Roman" w:cs="Times New Roman"/>
          <w:sz w:val="24"/>
          <w:szCs w:val="24"/>
          <w:lang w:val="sr-Cyrl-RS"/>
        </w:rPr>
        <w:t>аксимално дозвољених лежаја које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издају физ</w:t>
      </w:r>
      <w:r w:rsidR="00276A5F">
        <w:rPr>
          <w:rFonts w:ascii="Times New Roman" w:hAnsi="Times New Roman" w:cs="Times New Roman"/>
          <w:sz w:val="24"/>
          <w:szCs w:val="24"/>
          <w:lang w:val="sr-Cyrl-RS"/>
        </w:rPr>
        <w:t xml:space="preserve">ичка лица </w:t>
      </w:r>
      <w:r w:rsidR="00F41E5B">
        <w:rPr>
          <w:rFonts w:ascii="Times New Roman" w:hAnsi="Times New Roman" w:cs="Times New Roman"/>
          <w:sz w:val="24"/>
          <w:szCs w:val="24"/>
          <w:lang w:val="sr-Cyrl-RS"/>
        </w:rPr>
        <w:t>исти -</w:t>
      </w:r>
      <w:r w:rsidR="00276A5F">
        <w:rPr>
          <w:rFonts w:ascii="Times New Roman" w:hAnsi="Times New Roman" w:cs="Times New Roman"/>
          <w:sz w:val="24"/>
          <w:szCs w:val="24"/>
          <w:lang w:val="sr-Cyrl-RS"/>
        </w:rPr>
        <w:t xml:space="preserve"> 30 лежаја,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али да могу радити без посредника, односно могу сами пријављивати госте који бораве у њиховим </w:t>
      </w:r>
      <w:r w:rsidR="00F41E5B">
        <w:rPr>
          <w:rFonts w:ascii="Times New Roman" w:hAnsi="Times New Roman" w:cs="Times New Roman"/>
          <w:sz w:val="24"/>
          <w:szCs w:val="24"/>
          <w:lang w:val="sr-Cyrl-RS"/>
        </w:rPr>
        <w:t xml:space="preserve">угоститељским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капацитетима. По први пут се дефинише да 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свако издавање собе, куће и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апратмана од стране физичких лица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 xml:space="preserve">, на период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краћи од 30 дана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пружање у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>гоститељске услуге смештаја,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да би</w:t>
      </w:r>
      <w:r w:rsidR="00862CCA">
        <w:rPr>
          <w:rFonts w:ascii="Times New Roman" w:hAnsi="Times New Roman" w:cs="Times New Roman"/>
          <w:sz w:val="24"/>
          <w:szCs w:val="24"/>
          <w:lang w:val="sr-Cyrl-RS"/>
        </w:rPr>
        <w:t xml:space="preserve"> се избегле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недоумице 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>око тога шта је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издавање непокретности, а шта </w:t>
      </w:r>
      <w:r w:rsidR="00862CCA">
        <w:rPr>
          <w:rFonts w:ascii="Times New Roman" w:hAnsi="Times New Roman" w:cs="Times New Roman"/>
          <w:sz w:val="24"/>
          <w:szCs w:val="24"/>
          <w:lang w:val="sr-Cyrl-RS"/>
        </w:rPr>
        <w:t>је угоститељска услуга смештаја.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2CC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ефинисано је да је 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 xml:space="preserve">услуга смештаја за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сваки боравак краћи од 30 дана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угоститељска услуга смештаја. </w:t>
      </w:r>
    </w:p>
    <w:p w:rsidR="00AC0C28" w:rsidRDefault="00F41E5B" w:rsidP="00BC582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62CCA">
        <w:rPr>
          <w:rFonts w:ascii="Times New Roman" w:hAnsi="Times New Roman" w:cs="Times New Roman"/>
          <w:sz w:val="24"/>
          <w:szCs w:val="24"/>
          <w:lang w:val="sr-Cyrl-RS"/>
        </w:rPr>
        <w:t xml:space="preserve">Када је реч о физичким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лицима која пружају услуге смештаја у тзв. домаћој радиности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била дефинисана и претходним законом, 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редлог закона 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креиран као свеобухватни систем мера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сузбијањ</w:t>
      </w:r>
      <w:r w:rsidR="005F559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сиве економи</w:t>
      </w:r>
      <w:r w:rsidR="00C75FF2">
        <w:rPr>
          <w:rFonts w:ascii="Times New Roman" w:hAnsi="Times New Roman" w:cs="Times New Roman"/>
          <w:sz w:val="24"/>
          <w:szCs w:val="24"/>
          <w:lang w:val="sr-Cyrl-RS"/>
        </w:rPr>
        <w:t>је. Паралелно се радило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на Закону о порезу на доходак грађана</w:t>
      </w:r>
      <w:r w:rsidR="00C75FF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који </w:t>
      </w:r>
      <w:r w:rsidR="00C75FF2">
        <w:rPr>
          <w:rFonts w:ascii="Times New Roman" w:hAnsi="Times New Roman" w:cs="Times New Roman"/>
          <w:sz w:val="24"/>
          <w:szCs w:val="24"/>
          <w:lang w:val="sr-Cyrl-RS"/>
        </w:rPr>
        <w:t>ступа</w:t>
      </w:r>
      <w:r w:rsidR="00862CCA">
        <w:rPr>
          <w:rFonts w:ascii="Times New Roman" w:hAnsi="Times New Roman" w:cs="Times New Roman"/>
          <w:sz w:val="24"/>
          <w:szCs w:val="24"/>
          <w:lang w:val="sr-Cyrl-RS"/>
        </w:rPr>
        <w:t xml:space="preserve"> на снагу 1. јула 2019. године</w:t>
      </w:r>
      <w:r w:rsidR="00C75FF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62C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5FF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којим је пр</w:t>
      </w:r>
      <w:r w:rsidR="00862CCA">
        <w:rPr>
          <w:rFonts w:ascii="Times New Roman" w:hAnsi="Times New Roman" w:cs="Times New Roman"/>
          <w:sz w:val="24"/>
          <w:szCs w:val="24"/>
          <w:lang w:val="sr-Cyrl-RS"/>
        </w:rPr>
        <w:t>едвиђено да се убудуће ова лица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паушално опорезу</w:t>
      </w:r>
      <w:r w:rsidR="000B6A89">
        <w:rPr>
          <w:rFonts w:ascii="Times New Roman" w:hAnsi="Times New Roman" w:cs="Times New Roman"/>
          <w:sz w:val="24"/>
          <w:szCs w:val="24"/>
          <w:lang w:val="sr-Cyrl-RS"/>
        </w:rPr>
        <w:t>ју. Дакле, уз могућност да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раде</w:t>
      </w:r>
      <w:r w:rsidR="000B6A89">
        <w:rPr>
          <w:rFonts w:ascii="Times New Roman" w:hAnsi="Times New Roman" w:cs="Times New Roman"/>
          <w:sz w:val="24"/>
          <w:szCs w:val="24"/>
          <w:lang w:val="sr-Cyrl-RS"/>
        </w:rPr>
        <w:t xml:space="preserve"> без посредника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, да сами пријављују госте, могу</w:t>
      </w:r>
      <w:r w:rsidR="000B6A89">
        <w:rPr>
          <w:rFonts w:ascii="Times New Roman" w:hAnsi="Times New Roman" w:cs="Times New Roman"/>
          <w:sz w:val="24"/>
          <w:szCs w:val="24"/>
          <w:lang w:val="sr-Cyrl-RS"/>
        </w:rPr>
        <w:t>ћност паушалног опорезивања које ће за њих бити изузетно повољно,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6400">
        <w:rPr>
          <w:rFonts w:ascii="Times New Roman" w:hAnsi="Times New Roman" w:cs="Times New Roman"/>
          <w:sz w:val="24"/>
          <w:szCs w:val="24"/>
          <w:lang w:val="sr-Cyrl-RS"/>
        </w:rPr>
        <w:t>сматра се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да је довољно стимулативна мера за све оне који желе да се баве предузетништвом у угоститељству и да се баве издавањем приватног смештаја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>. П</w:t>
      </w:r>
      <w:r w:rsidR="003B69F5">
        <w:rPr>
          <w:rFonts w:ascii="Times New Roman" w:hAnsi="Times New Roman" w:cs="Times New Roman"/>
          <w:sz w:val="24"/>
          <w:szCs w:val="24"/>
          <w:lang w:val="sr-Cyrl-RS"/>
        </w:rPr>
        <w:t>редвиђено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 xml:space="preserve"> је,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у корак са активностима Владе Републике Србије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е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 xml:space="preserve">лектронско евидентирање гостију и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креирање 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ентралног информационог система у области </w:t>
      </w:r>
      <w:r w:rsidR="003B69F5">
        <w:rPr>
          <w:rFonts w:ascii="Times New Roman" w:hAnsi="Times New Roman" w:cs="Times New Roman"/>
          <w:sz w:val="24"/>
          <w:szCs w:val="24"/>
          <w:lang w:val="sr-Cyrl-RS"/>
        </w:rPr>
        <w:t>туризма и угоститељства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 xml:space="preserve">, који се </w:t>
      </w:r>
      <w:r w:rsidR="003B69F5">
        <w:rPr>
          <w:rFonts w:ascii="Times New Roman" w:hAnsi="Times New Roman" w:cs="Times New Roman"/>
          <w:sz w:val="24"/>
          <w:szCs w:val="24"/>
          <w:lang w:val="sr-Cyrl-RS"/>
        </w:rPr>
        <w:t>назива е-туриста.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69F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сарадњи са Канцеларијом за информационе технологије и електронску управу пр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>и Кабининету премијера Владе, биће направљен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Централни информациони систем у који ће свако са аспеката својих надлежности уносити неопх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>одне податке. Л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окалне самоуправе ће уностит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>и податке о физичким лицима која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обављају делатности издавања приватног смештаја,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 xml:space="preserve">ресорно министарство </w:t>
      </w:r>
      <w:r w:rsidR="005666CD">
        <w:rPr>
          <w:rFonts w:ascii="Times New Roman" w:hAnsi="Times New Roman" w:cs="Times New Roman"/>
          <w:sz w:val="24"/>
          <w:szCs w:val="24"/>
          <w:lang w:val="sr-Cyrl-RS"/>
        </w:rPr>
        <w:t xml:space="preserve">податке </w:t>
      </w:r>
      <w:r w:rsidR="00211A5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категорисаним хотелима. Све институције ће са аспекта својих наделжности уносити неопходне податке,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циљ је координација, боља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комуникација 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прист</w:t>
      </w:r>
      <w:r>
        <w:rPr>
          <w:rFonts w:ascii="Times New Roman" w:hAnsi="Times New Roman" w:cs="Times New Roman"/>
          <w:sz w:val="24"/>
          <w:szCs w:val="24"/>
          <w:lang w:val="sr-Cyrl-RS"/>
        </w:rPr>
        <w:t>уп тим подацима и информацијама.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тај начин ће се генерисати аналитички подаци</w:t>
      </w:r>
      <w:r w:rsidR="00D275D2">
        <w:rPr>
          <w:rFonts w:ascii="Times New Roman" w:hAnsi="Times New Roman" w:cs="Times New Roman"/>
          <w:sz w:val="24"/>
          <w:szCs w:val="24"/>
          <w:lang w:val="sr-Cyrl-RS"/>
        </w:rPr>
        <w:t>, преко којих ће институције имати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прави увид колико заиста гост</w:t>
      </w:r>
      <w:r w:rsidR="00D275D2">
        <w:rPr>
          <w:rFonts w:ascii="Times New Roman" w:hAnsi="Times New Roman" w:cs="Times New Roman"/>
          <w:sz w:val="24"/>
          <w:szCs w:val="24"/>
          <w:lang w:val="sr-Cyrl-RS"/>
        </w:rPr>
        <w:t xml:space="preserve">ију у Србији има, одакле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долазе, каква је структура гостију</w:t>
      </w:r>
      <w:r w:rsidR="00D275D2">
        <w:rPr>
          <w:rFonts w:ascii="Times New Roman" w:hAnsi="Times New Roman" w:cs="Times New Roman"/>
          <w:sz w:val="24"/>
          <w:szCs w:val="24"/>
          <w:lang w:val="sr-Cyrl-RS"/>
        </w:rPr>
        <w:t>, колико се просечно задржавају. На основу тих података ће се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69F5">
        <w:rPr>
          <w:rFonts w:ascii="Times New Roman" w:hAnsi="Times New Roman" w:cs="Times New Roman"/>
          <w:sz w:val="24"/>
          <w:szCs w:val="24"/>
          <w:lang w:val="sr-Cyrl-RS"/>
        </w:rPr>
        <w:t>креирати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мере туристичке политике којима </w:t>
      </w:r>
      <w:r w:rsidR="00D275D2">
        <w:rPr>
          <w:rFonts w:ascii="Times New Roman" w:hAnsi="Times New Roman" w:cs="Times New Roman"/>
          <w:sz w:val="24"/>
          <w:szCs w:val="24"/>
          <w:lang w:val="sr-Cyrl-RS"/>
        </w:rPr>
        <w:t>ће се додатно подстицати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развој туризам</w:t>
      </w:r>
      <w:r w:rsidR="004E4EB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275D2">
        <w:rPr>
          <w:rFonts w:ascii="Times New Roman" w:hAnsi="Times New Roman" w:cs="Times New Roman"/>
          <w:sz w:val="24"/>
          <w:szCs w:val="24"/>
          <w:lang w:val="sr-Cyrl-RS"/>
        </w:rPr>
        <w:t xml:space="preserve"> у Републици Србији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E4EBD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D275D2">
        <w:rPr>
          <w:rFonts w:ascii="Times New Roman" w:hAnsi="Times New Roman" w:cs="Times New Roman"/>
          <w:sz w:val="24"/>
          <w:szCs w:val="24"/>
          <w:lang w:val="sr-Cyrl-RS"/>
        </w:rPr>
        <w:t xml:space="preserve">2018.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години први пут </w:t>
      </w:r>
      <w:r w:rsidR="004E4EBD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готово изједначен</w:t>
      </w:r>
      <w:r w:rsidR="00D275D2">
        <w:rPr>
          <w:rFonts w:ascii="Times New Roman" w:hAnsi="Times New Roman" w:cs="Times New Roman"/>
          <w:sz w:val="24"/>
          <w:szCs w:val="24"/>
          <w:lang w:val="sr-Cyrl-RS"/>
        </w:rPr>
        <w:t xml:space="preserve"> број домаћих и страних гостију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. Оно што је за издаваоце такође важно</w:t>
      </w:r>
      <w:r w:rsidR="00D275D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јесте да ће овај </w:t>
      </w:r>
      <w:r w:rsidR="00D275D2">
        <w:rPr>
          <w:rFonts w:ascii="Times New Roman" w:hAnsi="Times New Roman" w:cs="Times New Roman"/>
          <w:sz w:val="24"/>
          <w:szCs w:val="24"/>
          <w:lang w:val="sr-Cyrl-RS"/>
        </w:rPr>
        <w:t>сервис бити бесплатан, да ће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добијањем кода </w:t>
      </w:r>
      <w:r w:rsidR="00D275D2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приступ овом серверу имати могућност да свако ко је категорисан за ту делатност</w:t>
      </w:r>
      <w:r w:rsidR="00463023" w:rsidRPr="004630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3023">
        <w:rPr>
          <w:rFonts w:ascii="Times New Roman" w:hAnsi="Times New Roman" w:cs="Times New Roman"/>
          <w:sz w:val="24"/>
          <w:szCs w:val="24"/>
          <w:lang w:val="sr-Cyrl-RS"/>
        </w:rPr>
        <w:t>сам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пријављује гост</w:t>
      </w:r>
      <w:r w:rsidR="00463023">
        <w:rPr>
          <w:rFonts w:ascii="Times New Roman" w:hAnsi="Times New Roman" w:cs="Times New Roman"/>
          <w:sz w:val="24"/>
          <w:szCs w:val="24"/>
          <w:lang w:val="sr-Cyrl-RS"/>
        </w:rPr>
        <w:t>е, што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ће</w:t>
      </w:r>
      <w:r w:rsidR="00463023">
        <w:rPr>
          <w:rFonts w:ascii="Times New Roman" w:hAnsi="Times New Roman" w:cs="Times New Roman"/>
          <w:sz w:val="24"/>
          <w:szCs w:val="24"/>
          <w:lang w:val="sr-Cyrl-RS"/>
        </w:rPr>
        <w:t xml:space="preserve"> издаваоцима додатно уштедети време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и новац. </w:t>
      </w:r>
      <w:r w:rsidR="0046302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во је посебно важно за сеоска туристичка домаћинства, </w:t>
      </w:r>
      <w:r w:rsidR="00463023">
        <w:rPr>
          <w:rFonts w:ascii="Times New Roman" w:hAnsi="Times New Roman" w:cs="Times New Roman"/>
          <w:sz w:val="24"/>
          <w:szCs w:val="24"/>
          <w:lang w:val="sr-Cyrl-RS"/>
        </w:rPr>
        <w:t>где су издаваоци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181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руралним срединама </w:t>
      </w:r>
      <w:r w:rsidR="00342E21">
        <w:rPr>
          <w:rFonts w:ascii="Times New Roman" w:hAnsi="Times New Roman" w:cs="Times New Roman"/>
          <w:sz w:val="24"/>
          <w:szCs w:val="24"/>
          <w:lang w:val="sr-Cyrl-RS"/>
        </w:rPr>
        <w:t>до сада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морали да пређу </w:t>
      </w:r>
      <w:r w:rsidR="00342E21">
        <w:rPr>
          <w:rFonts w:ascii="Times New Roman" w:hAnsi="Times New Roman" w:cs="Times New Roman"/>
          <w:sz w:val="24"/>
          <w:szCs w:val="24"/>
          <w:lang w:val="sr-Cyrl-RS"/>
        </w:rPr>
        <w:t>више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километара до најближег привредног субјекта пре</w:t>
      </w:r>
      <w:r w:rsidR="00342E21">
        <w:rPr>
          <w:rFonts w:ascii="Times New Roman" w:hAnsi="Times New Roman" w:cs="Times New Roman"/>
          <w:sz w:val="24"/>
          <w:szCs w:val="24"/>
          <w:lang w:val="sr-Cyrl-RS"/>
        </w:rPr>
        <w:t xml:space="preserve">ко ког су пријављивали госте. Дешавало се да 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гости </w:t>
      </w:r>
      <w:r w:rsidR="00342E21">
        <w:rPr>
          <w:rFonts w:ascii="Times New Roman" w:hAnsi="Times New Roman" w:cs="Times New Roman"/>
          <w:sz w:val="24"/>
          <w:szCs w:val="24"/>
          <w:lang w:val="sr-Cyrl-RS"/>
        </w:rPr>
        <w:t>продуже боравак, па су морали поново да</w:t>
      </w:r>
      <w:r w:rsidR="00D11E6B">
        <w:rPr>
          <w:rFonts w:ascii="Times New Roman" w:hAnsi="Times New Roman" w:cs="Times New Roman"/>
          <w:sz w:val="24"/>
          <w:szCs w:val="24"/>
          <w:lang w:val="sr-Cyrl-RS"/>
        </w:rPr>
        <w:t xml:space="preserve"> прелазе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километ</w:t>
      </w:r>
      <w:r w:rsidR="00342E21">
        <w:rPr>
          <w:rFonts w:ascii="Times New Roman" w:hAnsi="Times New Roman" w:cs="Times New Roman"/>
          <w:sz w:val="24"/>
          <w:szCs w:val="24"/>
          <w:lang w:val="sr-Cyrl-RS"/>
        </w:rPr>
        <w:t>ре да би боравак регулисали. С</w:t>
      </w:r>
      <w:r w:rsidR="00D11E6B">
        <w:rPr>
          <w:rFonts w:ascii="Times New Roman" w:hAnsi="Times New Roman" w:cs="Times New Roman"/>
          <w:sz w:val="24"/>
          <w:szCs w:val="24"/>
          <w:lang w:val="sr-Cyrl-RS"/>
        </w:rPr>
        <w:t>ада ће бити све то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једноставни</w:t>
      </w:r>
      <w:r w:rsidR="00342E2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D11E6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МУП ће и</w:t>
      </w:r>
      <w:r w:rsidR="00025883">
        <w:rPr>
          <w:rFonts w:ascii="Times New Roman" w:hAnsi="Times New Roman" w:cs="Times New Roman"/>
          <w:sz w:val="24"/>
          <w:szCs w:val="24"/>
          <w:lang w:val="sr-Cyrl-RS"/>
        </w:rPr>
        <w:t>мати приступ свим овим подацима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тако да ће се пријављивање гостију значајно олакшати. 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>је потпуно усаглашен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са директивом Ев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>ропском парламента и Савета која се односи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на услуге на унутрашњем тржишту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 xml:space="preserve"> и са С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тратегијом развоја туризма од 2016. до 2025. године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усвојена у новембру 2016. </w:t>
      </w:r>
      <w:r w:rsidR="00895C90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895C9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3342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 xml:space="preserve"> потпуности је усаглашен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са Законом о инспекцијском надзору и Законом о општем управном поступку, 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>као и са захтевима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које је имала привреда, посебно када </w:t>
      </w:r>
      <w:r w:rsidR="00033425">
        <w:rPr>
          <w:rFonts w:ascii="Times New Roman" w:hAnsi="Times New Roman" w:cs="Times New Roman"/>
          <w:sz w:val="24"/>
          <w:szCs w:val="24"/>
          <w:lang w:val="sr-Cyrl-RS"/>
        </w:rPr>
        <w:t>је реч о хотелској привреди.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делу казнене политике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прописане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615A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AC0C28">
        <w:rPr>
          <w:rFonts w:ascii="Times New Roman" w:hAnsi="Times New Roman" w:cs="Times New Roman"/>
          <w:sz w:val="24"/>
          <w:szCs w:val="24"/>
          <w:lang w:val="sr-Cyrl-RS"/>
        </w:rPr>
        <w:t xml:space="preserve"> казне у вишем износу, посебно за оне субјекте који по одредбама овог, али и по одредбама Закона о инспекцијском надзору имају третман нерегистрованог субјекта. </w:t>
      </w:r>
    </w:p>
    <w:p w:rsidR="00C3054E" w:rsidRDefault="00BC582F" w:rsidP="00BC582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Рената Пинџо, п</w:t>
      </w:r>
      <w:r w:rsidR="00032430">
        <w:rPr>
          <w:rFonts w:ascii="Times New Roman" w:hAnsi="Times New Roman" w:cs="Times New Roman"/>
          <w:sz w:val="24"/>
          <w:szCs w:val="24"/>
          <w:lang w:val="sr-Cyrl-RS"/>
        </w:rPr>
        <w:t xml:space="preserve">омоћник министра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трговине, туризма и телекомуникација, </w:t>
      </w:r>
      <w:r w:rsidR="00032430">
        <w:rPr>
          <w:rFonts w:ascii="Times New Roman" w:hAnsi="Times New Roman" w:cs="Times New Roman"/>
          <w:sz w:val="24"/>
          <w:szCs w:val="24"/>
          <w:lang w:val="sr-Cyrl-RS"/>
        </w:rPr>
        <w:t xml:space="preserve">изнела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2430">
        <w:rPr>
          <w:rFonts w:ascii="Times New Roman" w:hAnsi="Times New Roman" w:cs="Times New Roman"/>
          <w:sz w:val="24"/>
          <w:szCs w:val="24"/>
          <w:lang w:val="sr-Cyrl-RS"/>
        </w:rPr>
        <w:t>да ће</w:t>
      </w:r>
      <w:r w:rsidR="00E661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усвајања закона </w:t>
      </w:r>
      <w:r w:rsidR="00032430">
        <w:rPr>
          <w:rFonts w:ascii="Times New Roman" w:hAnsi="Times New Roman" w:cs="Times New Roman"/>
          <w:sz w:val="24"/>
          <w:szCs w:val="24"/>
          <w:lang w:val="sr-Cyrl-RS"/>
        </w:rPr>
        <w:t>уследити</w:t>
      </w:r>
      <w:r w:rsidR="00E60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кампања како би се грађани упознали</w:t>
      </w:r>
      <w:r w:rsidR="00E6011E">
        <w:rPr>
          <w:rFonts w:ascii="Times New Roman" w:hAnsi="Times New Roman" w:cs="Times New Roman"/>
          <w:sz w:val="24"/>
          <w:szCs w:val="24"/>
          <w:lang w:val="sr-Cyrl-RS"/>
        </w:rPr>
        <w:t xml:space="preserve"> са новинама,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јер је</w:t>
      </w:r>
      <w:r w:rsidR="00E6011E">
        <w:rPr>
          <w:rFonts w:ascii="Times New Roman" w:hAnsi="Times New Roman" w:cs="Times New Roman"/>
          <w:sz w:val="24"/>
          <w:szCs w:val="24"/>
          <w:lang w:val="sr-Cyrl-RS"/>
        </w:rPr>
        <w:t xml:space="preserve"> све више </w:t>
      </w:r>
      <w:r w:rsidR="00032430">
        <w:rPr>
          <w:rFonts w:ascii="Times New Roman" w:hAnsi="Times New Roman" w:cs="Times New Roman"/>
          <w:sz w:val="24"/>
          <w:szCs w:val="24"/>
          <w:lang w:val="sr-Cyrl-RS"/>
        </w:rPr>
        <w:t>оних</w:t>
      </w:r>
      <w:r w:rsidR="00E6011E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баве овом делатношћу као основном или додатном активношћу</w:t>
      </w:r>
      <w:r w:rsidR="00C05ED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32430">
        <w:rPr>
          <w:rFonts w:ascii="Times New Roman" w:hAnsi="Times New Roman" w:cs="Times New Roman"/>
          <w:sz w:val="24"/>
          <w:szCs w:val="24"/>
          <w:lang w:val="sr-Cyrl-RS"/>
        </w:rPr>
        <w:t xml:space="preserve"> а </w:t>
      </w:r>
      <w:r w:rsidR="00C05EDA">
        <w:rPr>
          <w:rFonts w:ascii="Times New Roman" w:hAnsi="Times New Roman" w:cs="Times New Roman"/>
          <w:sz w:val="24"/>
          <w:szCs w:val="24"/>
          <w:lang w:val="sr-Cyrl-RS"/>
        </w:rPr>
        <w:t>главни партнери у томе</w:t>
      </w:r>
      <w:r w:rsidR="00032430">
        <w:rPr>
          <w:rFonts w:ascii="Times New Roman" w:hAnsi="Times New Roman" w:cs="Times New Roman"/>
          <w:sz w:val="24"/>
          <w:szCs w:val="24"/>
          <w:lang w:val="sr-Cyrl-RS"/>
        </w:rPr>
        <w:t xml:space="preserve"> ће</w:t>
      </w:r>
      <w:r w:rsidR="00C05EDA">
        <w:rPr>
          <w:rFonts w:ascii="Times New Roman" w:hAnsi="Times New Roman" w:cs="Times New Roman"/>
          <w:sz w:val="24"/>
          <w:szCs w:val="24"/>
          <w:lang w:val="sr-Cyrl-RS"/>
        </w:rPr>
        <w:t xml:space="preserve"> бити представници локалних самоуправа. Ово је једна шира друштвена</w:t>
      </w:r>
      <w:r w:rsidR="00032430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 и очекује се</w:t>
      </w:r>
      <w:r w:rsidR="00C05EDA">
        <w:rPr>
          <w:rFonts w:ascii="Times New Roman" w:hAnsi="Times New Roman" w:cs="Times New Roman"/>
          <w:sz w:val="24"/>
          <w:szCs w:val="24"/>
          <w:lang w:val="sr-Cyrl-RS"/>
        </w:rPr>
        <w:t xml:space="preserve"> да ће 2019. г</w:t>
      </w:r>
      <w:r w:rsidR="00032430">
        <w:rPr>
          <w:rFonts w:ascii="Times New Roman" w:hAnsi="Times New Roman" w:cs="Times New Roman"/>
          <w:sz w:val="24"/>
          <w:szCs w:val="24"/>
          <w:lang w:val="sr-Cyrl-RS"/>
        </w:rPr>
        <w:t>одина</w:t>
      </w:r>
      <w:r w:rsidR="00C05E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D3">
        <w:rPr>
          <w:rFonts w:ascii="Times New Roman" w:hAnsi="Times New Roman" w:cs="Times New Roman"/>
          <w:sz w:val="24"/>
          <w:szCs w:val="24"/>
          <w:lang w:val="sr-Cyrl-RS"/>
        </w:rPr>
        <w:t>највећи</w:t>
      </w:r>
      <w:r w:rsidR="00A03FCE">
        <w:rPr>
          <w:rFonts w:ascii="Times New Roman" w:hAnsi="Times New Roman" w:cs="Times New Roman"/>
          <w:sz w:val="24"/>
          <w:szCs w:val="24"/>
          <w:lang w:val="sr-Cyrl-RS"/>
        </w:rPr>
        <w:t xml:space="preserve">м делом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протећи у овим активностима.</w:t>
      </w:r>
    </w:p>
    <w:p w:rsidR="008A715D" w:rsidRDefault="008A715D" w:rsidP="00BC58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дискусији су у</w:t>
      </w:r>
      <w:r w:rsidR="0037259E">
        <w:rPr>
          <w:rFonts w:ascii="Times New Roman" w:eastAsia="Times New Roman" w:hAnsi="Times New Roman" w:cs="Times New Roman"/>
          <w:sz w:val="24"/>
          <w:szCs w:val="24"/>
          <w:lang w:val="sr-Cyrl-RS"/>
        </w:rPr>
        <w:t>чествовали Снежана Б. Петровић</w:t>
      </w:r>
      <w:r w:rsidR="007F18E1">
        <w:rPr>
          <w:rFonts w:ascii="Times New Roman" w:eastAsia="Times New Roman" w:hAnsi="Times New Roman" w:cs="Times New Roman"/>
          <w:sz w:val="24"/>
          <w:szCs w:val="24"/>
          <w:lang w:val="sr-Cyrl-RS"/>
        </w:rPr>
        <w:t>, Рената Пинџо</w:t>
      </w:r>
      <w:r w:rsidR="003725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Мирослав Кнежевић.</w:t>
      </w:r>
    </w:p>
    <w:p w:rsidR="008A715D" w:rsidRDefault="008A715D" w:rsidP="00BC582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одлучио већином гласова да предложи Народној скупштини да прихвати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003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</w:t>
      </w:r>
      <w:r w:rsidR="006820E3">
        <w:rPr>
          <w:rFonts w:ascii="Times New Roman" w:hAnsi="Times New Roman" w:cs="Times New Roman"/>
          <w:sz w:val="24"/>
          <w:szCs w:val="24"/>
          <w:lang w:val="sr-Cyrl-RS"/>
        </w:rPr>
        <w:t>угоститељству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715D" w:rsidRDefault="008A715D" w:rsidP="00BC582F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8A715D" w:rsidRDefault="008A715D" w:rsidP="00BC5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715D" w:rsidRDefault="008A715D" w:rsidP="008A71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Друга тачка дневног реда –</w:t>
      </w:r>
      <w:r w:rsidRPr="00FB6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Предлог закона о </w:t>
      </w:r>
      <w:r w:rsidR="002D7B29">
        <w:rPr>
          <w:rFonts w:ascii="Times New Roman" w:hAnsi="Times New Roman" w:cs="Times New Roman"/>
          <w:b/>
          <w:sz w:val="24"/>
          <w:szCs w:val="24"/>
          <w:lang w:val="sr-Cyrl-RS"/>
        </w:rPr>
        <w:t>туризму</w:t>
      </w:r>
      <w:r w:rsidRPr="00D070C6">
        <w:rPr>
          <w:rFonts w:ascii="Times New Roman" w:hAnsi="Times New Roman" w:cs="Times New Roman"/>
          <w:b/>
          <w:sz w:val="24"/>
          <w:szCs w:val="24"/>
          <w:lang w:val="sr-Cyrl-RS"/>
        </w:rPr>
        <w:t>, у начелу</w:t>
      </w:r>
    </w:p>
    <w:p w:rsidR="008A715D" w:rsidRDefault="008A715D" w:rsidP="008A71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3650F" w:rsidRDefault="008A715D" w:rsidP="001816AF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уводним напоменама,  </w:t>
      </w:r>
      <w:r w:rsidR="001816AF">
        <w:rPr>
          <w:rFonts w:ascii="Times New Roman" w:hAnsi="Times New Roman" w:cs="Times New Roman"/>
          <w:sz w:val="24"/>
          <w:szCs w:val="24"/>
          <w:lang w:val="sr-Cyrl-RS"/>
        </w:rPr>
        <w:t>Мирослав Кнежевић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816AF">
        <w:rPr>
          <w:rFonts w:ascii="Times New Roman" w:hAnsi="Times New Roman" w:cs="Times New Roman"/>
          <w:sz w:val="24"/>
          <w:szCs w:val="24"/>
          <w:lang w:val="sr-Cyrl-RS"/>
        </w:rPr>
        <w:t>државни секретар</w:t>
      </w:r>
      <w:r w:rsidR="00770BC6">
        <w:rPr>
          <w:rFonts w:ascii="Times New Roman" w:hAnsi="Times New Roman" w:cs="Times New Roman"/>
          <w:sz w:val="24"/>
          <w:szCs w:val="24"/>
          <w:lang w:val="sr-Cyrl-RS"/>
        </w:rPr>
        <w:t xml:space="preserve"> у Министарству</w:t>
      </w:r>
      <w:r w:rsidR="001816AF">
        <w:rPr>
          <w:rFonts w:ascii="Times New Roman" w:hAnsi="Times New Roman" w:cs="Times New Roman"/>
          <w:sz w:val="24"/>
          <w:szCs w:val="24"/>
          <w:lang w:val="sr-Cyrl-RS"/>
        </w:rPr>
        <w:t xml:space="preserve"> трговине, туризма и телекомуникација</w:t>
      </w:r>
      <w:r w:rsidR="00770BC6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изнео </w:t>
      </w:r>
      <w:r w:rsidR="00770BC6">
        <w:rPr>
          <w:rFonts w:ascii="Times New Roman" w:hAnsi="Times New Roman" w:cs="Times New Roman"/>
          <w:sz w:val="24"/>
          <w:szCs w:val="24"/>
          <w:lang w:val="sr-Cyrl-RS"/>
        </w:rPr>
        <w:t>је да је Закон</w:t>
      </w:r>
      <w:r w:rsidR="00770BC6">
        <w:rPr>
          <w:rFonts w:ascii="Times New Roman" w:hAnsi="Times New Roman" w:cs="Times New Roman"/>
          <w:sz w:val="24"/>
          <w:szCs w:val="24"/>
          <w:lang w:val="sr-Cyrl-RS"/>
        </w:rPr>
        <w:t xml:space="preserve"> о туризму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0BC6">
        <w:rPr>
          <w:rFonts w:ascii="Times New Roman" w:hAnsi="Times New Roman" w:cs="Times New Roman"/>
          <w:sz w:val="24"/>
          <w:szCs w:val="24"/>
          <w:lang w:val="sr-Cyrl-RS"/>
        </w:rPr>
        <w:t xml:space="preserve">мењан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70BC6">
        <w:rPr>
          <w:rFonts w:ascii="Times New Roman" w:hAnsi="Times New Roman" w:cs="Times New Roman"/>
          <w:sz w:val="24"/>
          <w:szCs w:val="24"/>
          <w:lang w:val="sr-Cyrl-RS"/>
        </w:rPr>
        <w:t>очетком 2016. године</w:t>
      </w:r>
      <w:r w:rsidR="009B0298">
        <w:rPr>
          <w:rFonts w:ascii="Times New Roman" w:hAnsi="Times New Roman" w:cs="Times New Roman"/>
          <w:sz w:val="24"/>
          <w:szCs w:val="24"/>
          <w:lang w:val="sr-Cyrl-RS"/>
        </w:rPr>
        <w:t>. Међутим, имајући у виду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промене које су настале у међувремену и </w:t>
      </w:r>
      <w:r w:rsidR="009B0298">
        <w:rPr>
          <w:rFonts w:ascii="Times New Roman" w:hAnsi="Times New Roman" w:cs="Times New Roman"/>
          <w:sz w:val="24"/>
          <w:szCs w:val="24"/>
          <w:lang w:val="sr-Cyrl-RS"/>
        </w:rPr>
        <w:t>потребе за усаглашавањем са С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тратегијом разво</w:t>
      </w:r>
      <w:r w:rsidR="009B0298">
        <w:rPr>
          <w:rFonts w:ascii="Times New Roman" w:hAnsi="Times New Roman" w:cs="Times New Roman"/>
          <w:sz w:val="24"/>
          <w:szCs w:val="24"/>
          <w:lang w:val="sr-Cyrl-RS"/>
        </w:rPr>
        <w:t>ја туризма до 2025. године,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Законом о и</w:t>
      </w:r>
      <w:r w:rsidR="009B0298">
        <w:rPr>
          <w:rFonts w:ascii="Times New Roman" w:hAnsi="Times New Roman" w:cs="Times New Roman"/>
          <w:sz w:val="24"/>
          <w:szCs w:val="24"/>
          <w:lang w:val="sr-Cyrl-RS"/>
        </w:rPr>
        <w:t>нспекцијском надзору,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Законом о општем управном поступку и директивама ЕУ, </w:t>
      </w:r>
      <w:r w:rsidR="009B0298">
        <w:rPr>
          <w:rFonts w:ascii="Times New Roman" w:hAnsi="Times New Roman" w:cs="Times New Roman"/>
          <w:sz w:val="24"/>
          <w:szCs w:val="24"/>
          <w:lang w:val="sr-Cyrl-RS"/>
        </w:rPr>
        <w:t>приступило се изради новог закона.</w:t>
      </w:r>
      <w:r w:rsidR="00F36D55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ључни </w:t>
      </w:r>
      <w:r w:rsidR="00F36D55">
        <w:rPr>
          <w:rFonts w:ascii="Times New Roman" w:hAnsi="Times New Roman" w:cs="Times New Roman"/>
          <w:sz w:val="24"/>
          <w:szCs w:val="24"/>
          <w:lang w:val="sr-Cyrl-RS"/>
        </w:rPr>
        <w:t>циљ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ово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>г Предлога закона о туризму је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боља координација и комуникација 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>између актер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а јавног и приватног сектора. 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 xml:space="preserve">Са аспекта промоције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активности </w:t>
      </w:r>
      <w:r w:rsidR="00F5002E">
        <w:rPr>
          <w:rFonts w:ascii="Times New Roman" w:hAnsi="Times New Roman" w:cs="Times New Roman"/>
          <w:sz w:val="24"/>
          <w:szCs w:val="24"/>
          <w:lang w:val="sr-Cyrl-RS"/>
        </w:rPr>
        <w:t xml:space="preserve">туристичких организација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било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неопходно </w:t>
      </w:r>
      <w:r w:rsidR="00F5002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сагласити нивое и начине промоције на националном, регионалном и локалном нивоу. 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а аспекта планирања, 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>сви планови и програми морају бити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>са С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тратегијом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 xml:space="preserve"> развоја туризма до 2025. године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. У циљу ефикаснијег остваривања примарног задатка и заштите јавног интереса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дата су шира овлашћења</w:t>
      </w:r>
      <w:r w:rsidR="0034773E">
        <w:rPr>
          <w:rFonts w:ascii="Times New Roman" w:hAnsi="Times New Roman" w:cs="Times New Roman"/>
          <w:sz w:val="24"/>
          <w:szCs w:val="24"/>
          <w:lang w:val="sr-Cyrl-RS"/>
        </w:rPr>
        <w:t xml:space="preserve"> за подношење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иницијативе за проглашење туристичког простора. 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осебно</w:t>
      </w:r>
      <w:r w:rsidR="009F0771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A30322">
        <w:rPr>
          <w:rFonts w:ascii="Times New Roman" w:hAnsi="Times New Roman" w:cs="Times New Roman"/>
          <w:sz w:val="24"/>
          <w:szCs w:val="24"/>
          <w:lang w:val="sr-Cyrl-RS"/>
        </w:rPr>
        <w:t xml:space="preserve"> важна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322">
        <w:rPr>
          <w:rFonts w:ascii="Times New Roman" w:hAnsi="Times New Roman" w:cs="Times New Roman"/>
          <w:sz w:val="24"/>
          <w:szCs w:val="24"/>
          <w:lang w:val="sr-Cyrl-RS"/>
        </w:rPr>
        <w:t>заштита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и унапређење права у туризму. У прошлој години </w:t>
      </w:r>
      <w:r w:rsidR="00D261AB">
        <w:rPr>
          <w:rFonts w:ascii="Times New Roman" w:hAnsi="Times New Roman" w:cs="Times New Roman"/>
          <w:sz w:val="24"/>
          <w:szCs w:val="24"/>
          <w:lang w:val="sr-Cyrl-RS"/>
        </w:rPr>
        <w:t>је било негативних примера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, када је реч о продаји туристичких аранжмана и проблема приликом нереализованих туристичких путовања</w:t>
      </w:r>
      <w:r w:rsidR="0034773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због неадекватног поступања туристичких агенција. У прошлој години</w:t>
      </w:r>
      <w:r w:rsidR="0034773E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773E">
        <w:rPr>
          <w:rFonts w:ascii="Times New Roman" w:hAnsi="Times New Roman" w:cs="Times New Roman"/>
          <w:sz w:val="24"/>
          <w:szCs w:val="24"/>
          <w:lang w:val="sr-Cyrl-RS"/>
        </w:rPr>
        <w:t>око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осам хиљада путника </w:t>
      </w:r>
      <w:r w:rsidR="0034773E">
        <w:rPr>
          <w:rFonts w:ascii="Times New Roman" w:hAnsi="Times New Roman" w:cs="Times New Roman"/>
          <w:sz w:val="24"/>
          <w:szCs w:val="24"/>
          <w:lang w:val="sr-Cyrl-RS"/>
        </w:rPr>
        <w:t>уплатило туристичке аранжмане, а нису отпутовали.  Ш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тета </w:t>
      </w:r>
      <w:r w:rsidR="0034773E">
        <w:rPr>
          <w:rFonts w:ascii="Times New Roman" w:hAnsi="Times New Roman" w:cs="Times New Roman"/>
          <w:sz w:val="24"/>
          <w:szCs w:val="24"/>
          <w:lang w:val="sr-Cyrl-RS"/>
        </w:rPr>
        <w:t>је била приближно седамсто хиљада евра. Предлогом закона предвиђени су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додатни услови </w:t>
      </w:r>
      <w:r w:rsidR="0034773E">
        <w:rPr>
          <w:rFonts w:ascii="Times New Roman" w:hAnsi="Times New Roman" w:cs="Times New Roman"/>
          <w:sz w:val="24"/>
          <w:szCs w:val="24"/>
          <w:lang w:val="sr-Cyrl-RS"/>
        </w:rPr>
        <w:t>да би се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осигурало да путници буду заштићенији него што су били у претходном периоду и да се направи баланс између вредности њиховог путовања и новца који остаје као депозит,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као гаранција путовања.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 xml:space="preserve"> сада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законско решење подразумевало 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туристичка агенција 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организатор путовања мора имати лиценцу, а 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>услов за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лиценцу 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 xml:space="preserve">је био да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мора имати полису осигурања у 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>вредности од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300 хиљада евра или банкарску гаранцију у том истом износу. 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 xml:space="preserve">Новим законским решењем,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поред гаранције путовања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чији износи ће бити дефинисани подзаконским актима, као обавеза уведе и депозит које ће агенције бити у обавези да положе, а лиценце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 xml:space="preserve"> ће се категоризовати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према броју путника и вреднсти аранжмана</w:t>
      </w:r>
      <w:r w:rsidR="00D261A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>бавезни депозит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 xml:space="preserve"> неће бити исти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за мале, средње и велике агенције, </w:t>
      </w:r>
      <w:r w:rsidR="00C03CDD">
        <w:rPr>
          <w:rFonts w:ascii="Times New Roman" w:hAnsi="Times New Roman" w:cs="Times New Roman"/>
          <w:sz w:val="24"/>
          <w:szCs w:val="24"/>
          <w:lang w:val="sr-Cyrl-RS"/>
        </w:rPr>
        <w:t>као ни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гаранција путовања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чији 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51217">
        <w:rPr>
          <w:rFonts w:ascii="Times New Roman" w:hAnsi="Times New Roman" w:cs="Times New Roman"/>
          <w:sz w:val="24"/>
          <w:szCs w:val="24"/>
          <w:lang w:val="sr-Cyrl-RS"/>
        </w:rPr>
        <w:t xml:space="preserve">знос бити дефинисан накнадно. 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>Извршена</w:t>
      </w:r>
      <w:r w:rsidR="00251217">
        <w:rPr>
          <w:rFonts w:ascii="Times New Roman" w:hAnsi="Times New Roman" w:cs="Times New Roman"/>
          <w:sz w:val="24"/>
          <w:szCs w:val="24"/>
          <w:lang w:val="sr-Cyrl-RS"/>
        </w:rPr>
        <w:t xml:space="preserve"> је анализа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тржишта 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крајем прошле године </w:t>
      </w:r>
      <w:r w:rsidR="00251217">
        <w:rPr>
          <w:rFonts w:ascii="Times New Roman" w:hAnsi="Times New Roman" w:cs="Times New Roman"/>
          <w:sz w:val="24"/>
          <w:szCs w:val="24"/>
          <w:lang w:val="sr-Cyrl-RS"/>
        </w:rPr>
        <w:t>је било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 xml:space="preserve"> више од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560 туристичких агенција, организатора путовања и нешто 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>мањи број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туристичких а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>генција посредника. То је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изузетно велики број и 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 xml:space="preserve">предузеће </w:t>
      </w:r>
      <w:r w:rsidR="002512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 xml:space="preserve"> мере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њихово послова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>ње било одговорније. Предлог закона је усклађен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са Директивом ЕУ о заштити потрошача и 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 xml:space="preserve">усаглашен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са Законом о заштити потрошача</w:t>
      </w:r>
      <w:r w:rsidR="001A00C0">
        <w:rPr>
          <w:rFonts w:ascii="Times New Roman" w:hAnsi="Times New Roman" w:cs="Times New Roman"/>
          <w:sz w:val="24"/>
          <w:szCs w:val="24"/>
          <w:lang w:val="sr-Cyrl-RS"/>
        </w:rPr>
        <w:t>. К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ада је реч о 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>исказивању цене у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електронској продаји туристичког путовања, 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>она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мора бити јединствена,</w:t>
      </w:r>
      <w:r w:rsidR="00393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>односно цене свих услуга морају бити укључене у цену туристичког аранжмана. У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пракси 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>су туристичке агенције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нуди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>ле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аранжман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по једној цени, 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 xml:space="preserve">од, на пример,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50 евра, а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у ту цену није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 xml:space="preserve"> било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укључено ништа од услуга 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се подразумева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>ју, па је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реална цена тог аранжмана 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>била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три или четири пута већа.  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>Приликом припреме Предлога закона, и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деј</w:t>
      </w:r>
      <w:r w:rsidR="008D2BAF">
        <w:rPr>
          <w:rFonts w:ascii="Times New Roman" w:hAnsi="Times New Roman" w:cs="Times New Roman"/>
          <w:sz w:val="24"/>
          <w:szCs w:val="24"/>
          <w:lang w:val="sr-Cyrl-RS"/>
        </w:rPr>
        <w:t>а је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 xml:space="preserve">била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да се максимално заштите потрошачи, односно путници, али и 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>да се заштити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делатност, односно </w:t>
      </w:r>
      <w:r w:rsidR="007458E7">
        <w:rPr>
          <w:rFonts w:ascii="Times New Roman" w:hAnsi="Times New Roman" w:cs="Times New Roman"/>
          <w:sz w:val="24"/>
          <w:szCs w:val="24"/>
          <w:lang w:val="sr-Cyrl-RS"/>
        </w:rPr>
        <w:t xml:space="preserve">да се не оштете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туристичке агенције које 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 xml:space="preserve">послују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у складу са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 xml:space="preserve"> законом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>Новим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законск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>им решењем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>се створа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могућност, односно основ да се убудуће 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 xml:space="preserve">туристички посленици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подстичу и 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унапређење еколошких стандарда, унапређење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енергетске ефикасности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јер се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>много енергије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губи у објектим</w:t>
      </w:r>
      <w:r w:rsidR="00887C0E">
        <w:rPr>
          <w:rFonts w:ascii="Times New Roman" w:hAnsi="Times New Roman" w:cs="Times New Roman"/>
          <w:sz w:val="24"/>
          <w:szCs w:val="24"/>
          <w:lang w:val="sr-Cyrl-RS"/>
        </w:rPr>
        <w:t>а који служе за смештај гостију</w:t>
      </w:r>
      <w:r w:rsidR="003A7EBF">
        <w:rPr>
          <w:rFonts w:ascii="Times New Roman" w:hAnsi="Times New Roman" w:cs="Times New Roman"/>
          <w:sz w:val="24"/>
          <w:szCs w:val="24"/>
          <w:lang w:val="sr-Cyrl-RS"/>
        </w:rPr>
        <w:t xml:space="preserve"> и на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учешће у финансирању пројеката унапређења саобраћајне повезаности Републике Србије са стратешким тржитшима значајним за развој туризма у Републици Србији. </w:t>
      </w:r>
      <w:r w:rsidR="00BF7CCC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ационална туристичка организација је формирала радну групу </w:t>
      </w:r>
      <w:r w:rsidR="003A7EBF">
        <w:rPr>
          <w:rFonts w:ascii="Times New Roman" w:hAnsi="Times New Roman" w:cs="Times New Roman"/>
          <w:sz w:val="24"/>
          <w:szCs w:val="24"/>
          <w:lang w:val="sr-Cyrl-RS"/>
        </w:rPr>
        <w:t>за израду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стратегијског маркетинг плана</w:t>
      </w:r>
      <w:r w:rsidR="003A7E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337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>која ће</w:t>
      </w:r>
      <w:r w:rsidR="003337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 xml:space="preserve">идентификовати стратешка тржишта,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начин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>промовисања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>и други елементи како би се постигли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>нај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бољ</w:t>
      </w:r>
      <w:r w:rsidR="003337A3">
        <w:rPr>
          <w:rFonts w:ascii="Times New Roman" w:hAnsi="Times New Roman" w:cs="Times New Roman"/>
          <w:sz w:val="24"/>
          <w:szCs w:val="24"/>
          <w:lang w:val="sr-Cyrl-RS"/>
        </w:rPr>
        <w:t>и резултати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Критеријуме за доделу средства 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ће одредити Влада 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>Републике Србије. Биће формирана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радних тела у којима ће учествовати представни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>ци свих релевантних институција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>из делатности туризма и финансија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>. Што се тиче казнене политике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прописане су казне у вишем износу, посебно за оне субјекте који по одредбама овог закона, али и Закона о инспекцијском надзору</w:t>
      </w:r>
      <w:r w:rsidR="000F042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62FA1">
        <w:rPr>
          <w:rFonts w:ascii="Times New Roman" w:hAnsi="Times New Roman" w:cs="Times New Roman"/>
          <w:sz w:val="24"/>
          <w:szCs w:val="24"/>
          <w:lang w:val="sr-Cyrl-RS"/>
        </w:rPr>
        <w:t xml:space="preserve"> имају третман нерегистрованог субјекта. </w:t>
      </w:r>
    </w:p>
    <w:p w:rsidR="005663CF" w:rsidRDefault="008A715D" w:rsidP="005663CF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3D36EC">
        <w:rPr>
          <w:rFonts w:ascii="Times New Roman" w:hAnsi="Times New Roman" w:cs="Times New Roman"/>
          <w:sz w:val="24"/>
          <w:szCs w:val="24"/>
          <w:lang w:val="sr-Cyrl-RS"/>
        </w:rPr>
        <w:t>У дискусији је</w:t>
      </w:r>
      <w:r w:rsidR="003D36EC" w:rsidRPr="00A551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констатовано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</w:t>
      </w:r>
      <w:r w:rsidR="00E269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269E5">
        <w:rPr>
          <w:rFonts w:ascii="Times New Roman" w:eastAsia="Times New Roman" w:hAnsi="Times New Roman" w:cs="Times New Roman"/>
          <w:sz w:val="24"/>
          <w:szCs w:val="24"/>
          <w:lang w:val="sr-Cyrl-RS"/>
        </w:rPr>
        <w:t>храбро, одговорно и озбиљно  искорачено</w:t>
      </w:r>
      <w:r w:rsidR="001365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овој области</w:t>
      </w:r>
      <w:r w:rsidR="00E269E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365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сегменту туризма</w:t>
      </w:r>
      <w:r w:rsidR="00E269E5">
        <w:rPr>
          <w:rFonts w:ascii="Times New Roman" w:eastAsia="Times New Roman" w:hAnsi="Times New Roman" w:cs="Times New Roman"/>
          <w:sz w:val="24"/>
          <w:szCs w:val="24"/>
          <w:lang w:val="sr-Cyrl-RS"/>
        </w:rPr>
        <w:t>, да је</w:t>
      </w:r>
      <w:r w:rsidR="001365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закон ра</w:t>
      </w:r>
      <w:r w:rsidR="00E269E5">
        <w:rPr>
          <w:rFonts w:ascii="Times New Roman" w:eastAsia="Times New Roman" w:hAnsi="Times New Roman" w:cs="Times New Roman"/>
          <w:sz w:val="24"/>
          <w:szCs w:val="24"/>
          <w:lang w:val="sr-Cyrl-RS"/>
        </w:rPr>
        <w:t>здвојен</w:t>
      </w:r>
      <w:r w:rsidR="001365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два функционална закона који</w:t>
      </w:r>
      <w:r w:rsidR="00E269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</w:t>
      </w:r>
      <w:r w:rsidR="001365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269E5">
        <w:rPr>
          <w:rFonts w:ascii="Times New Roman" w:eastAsia="Times New Roman" w:hAnsi="Times New Roman" w:cs="Times New Roman"/>
          <w:sz w:val="24"/>
          <w:szCs w:val="24"/>
          <w:lang w:val="sr-Cyrl-RS"/>
        </w:rPr>
        <w:t>ближе одређивати</w:t>
      </w:r>
      <w:r w:rsidR="00A267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ове области, и</w:t>
      </w:r>
      <w:r w:rsidR="0013650F">
        <w:rPr>
          <w:rFonts w:ascii="Times New Roman" w:eastAsia="Times New Roman" w:hAnsi="Times New Roman" w:cs="Times New Roman"/>
          <w:sz w:val="24"/>
          <w:szCs w:val="24"/>
          <w:lang w:val="sr-Cyrl-RS"/>
        </w:rPr>
        <w:t>мајући у виду привредни развој, позитивну климу, потенцијал Србије за развој туризма и</w:t>
      </w:r>
      <w:r w:rsidR="00FA7D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приходе који се остварују</w:t>
      </w:r>
      <w:r w:rsidR="001365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том сектору. Дакле, циљ </w:t>
      </w:r>
      <w:r w:rsidR="00FA7D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="0013650F">
        <w:rPr>
          <w:rFonts w:ascii="Times New Roman" w:eastAsia="Times New Roman" w:hAnsi="Times New Roman" w:cs="Times New Roman"/>
          <w:sz w:val="24"/>
          <w:szCs w:val="24"/>
          <w:lang w:val="sr-Cyrl-RS"/>
        </w:rPr>
        <w:t>олакшано пословање пружалаца ових услуга</w:t>
      </w:r>
      <w:r w:rsidR="00FA7D98">
        <w:rPr>
          <w:rFonts w:ascii="Times New Roman" w:eastAsia="Times New Roman" w:hAnsi="Times New Roman" w:cs="Times New Roman"/>
          <w:sz w:val="24"/>
          <w:szCs w:val="24"/>
          <w:lang w:val="sr-Cyrl-RS"/>
        </w:rPr>
        <w:t>, али и пун</w:t>
      </w:r>
      <w:r w:rsidR="00663F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комфор како домаћих, тако и страних туриста, поготово што је Србија </w:t>
      </w:r>
      <w:r w:rsidR="004559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земља која може пуно да пружи у сфери туризма. 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EA26F8">
        <w:rPr>
          <w:rFonts w:ascii="Times New Roman" w:eastAsia="Times New Roman" w:hAnsi="Times New Roman" w:cs="Times New Roman"/>
          <w:sz w:val="24"/>
          <w:szCs w:val="24"/>
          <w:lang w:val="sr-Cyrl-RS"/>
        </w:rPr>
        <w:t>зражено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уверење</w:t>
      </w:r>
      <w:r w:rsidR="004559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ће ови закони брзо заживети</w:t>
      </w:r>
      <w:r w:rsidR="00BF00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</w:t>
      </w:r>
      <w:r w:rsidR="00EA3DE1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једничким снагама</w:t>
      </w:r>
      <w:r w:rsidR="00FA7D98">
        <w:rPr>
          <w:rFonts w:ascii="Times New Roman" w:eastAsia="Times New Roman" w:hAnsi="Times New Roman" w:cs="Times New Roman"/>
          <w:sz w:val="24"/>
          <w:szCs w:val="24"/>
          <w:lang w:val="sr-Cyrl-RS"/>
        </w:rPr>
        <w:t>, али и</w:t>
      </w:r>
      <w:r w:rsidR="00EA3D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осталим ор</w:t>
      </w:r>
      <w:r w:rsidR="00EA3DE1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EA3DE1">
        <w:rPr>
          <w:rFonts w:ascii="Times New Roman" w:eastAsia="Times New Roman" w:hAnsi="Times New Roman" w:cs="Times New Roman"/>
          <w:sz w:val="24"/>
          <w:szCs w:val="24"/>
          <w:lang w:val="sr-Cyrl-RS"/>
        </w:rPr>
        <w:t>низацијама и институцијама које на овоме учествују, а то су туристичке организације, како на националном, тако и на регионалном и локалном нивоу</w:t>
      </w:r>
      <w:r w:rsidR="00FA7D9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A3D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се </w:t>
      </w:r>
      <w:r w:rsidR="00FA7D98">
        <w:rPr>
          <w:rFonts w:ascii="Times New Roman" w:eastAsia="Times New Roman" w:hAnsi="Times New Roman" w:cs="Times New Roman"/>
          <w:sz w:val="24"/>
          <w:szCs w:val="24"/>
          <w:lang w:val="sr-Cyrl-RS"/>
        </w:rPr>
        <w:t>ови предлози што више приближе, промовишу</w:t>
      </w:r>
      <w:r w:rsidR="00EA3D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A7D98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</w:t>
      </w:r>
      <w:r w:rsidR="00EA3D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би грађани били обавештени.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A26F8"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Изнет је предлог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</w:t>
      </w:r>
      <w:r w:rsidR="00893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нивоу локалних самоуправа</w:t>
      </w:r>
      <w:r w:rsidR="00EA26F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93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где 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постоје током године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разни догађаји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што су „Дани шљиве“ у Блацу, „Жупска берба“, „Гуча“, „Кобасицијада“ и слично, направи један годишњи календар догађаја по различитим локалним самоуправама у Србији који би био јавно доступан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како грађанима заинтересованим за јавне догађаје, сајмове</w:t>
      </w:r>
      <w:r w:rsidR="00893A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вашаре. 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То је интересантно и за стране туристе </w:t>
      </w:r>
      <w:r w:rsidR="00893AD4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могу да се информишу кад се шта, где дешава, какав је след тих догађаја, кад почиње оно што њих занима, да могу да вежу боравак у Србији за више места и да посете више тих манифестација које се дешавају јер су оне 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врло интересантне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927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начин њихове организације и њихова посећеност.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>То би била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добра основа, невезано да ли је ски туризам у питању,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бањски, речни или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сеоски туризам. 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>ада странци одвоје време да овде проведу одмор</w:t>
      </w:r>
      <w:r w:rsidR="003D437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хоће да га 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проведу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квалитетно, 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>а то треба да се искористи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најбољи могући начин. 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израду к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алендар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туристичких догађаја у Срб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>ији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мора 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донесе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подзаконски акт, </w:t>
      </w:r>
      <w:r w:rsidR="003D36EC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 може бити</w:t>
      </w:r>
      <w:r w:rsidR="005663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информативни календар који ће бити доступан и промовисан како би се по њему могао одредити и планирати одмор.</w:t>
      </w:r>
    </w:p>
    <w:p w:rsidR="006D3FE3" w:rsidRDefault="003D36EC" w:rsidP="0063211C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3054E" w:rsidRPr="00A73A75">
        <w:rPr>
          <w:rFonts w:ascii="Times New Roman" w:hAnsi="Times New Roman" w:cs="Times New Roman"/>
          <w:sz w:val="24"/>
          <w:szCs w:val="24"/>
          <w:lang w:val="sr-Cyrl-RS"/>
        </w:rPr>
        <w:t>У одговору на постављена питања</w:t>
      </w:r>
      <w:r w:rsidR="00EA26F8">
        <w:rPr>
          <w:rFonts w:ascii="Times New Roman" w:hAnsi="Times New Roman" w:cs="Times New Roman"/>
          <w:sz w:val="24"/>
          <w:szCs w:val="24"/>
          <w:lang w:val="sr-Cyrl-RS"/>
        </w:rPr>
        <w:t xml:space="preserve"> и изнете предлоге и мишљења,</w:t>
      </w:r>
      <w:r w:rsidR="00C3054E" w:rsidRPr="00A73A75">
        <w:rPr>
          <w:rFonts w:ascii="Times New Roman" w:hAnsi="Times New Roman" w:cs="Times New Roman"/>
          <w:sz w:val="24"/>
          <w:szCs w:val="24"/>
          <w:lang w:val="sr-Cyrl-RS"/>
        </w:rPr>
        <w:t xml:space="preserve"> изнето је да је</w:t>
      </w:r>
      <w:r w:rsidR="00EA26F8">
        <w:rPr>
          <w:rFonts w:ascii="Times New Roman" w:hAnsi="Times New Roman" w:cs="Times New Roman"/>
          <w:sz w:val="24"/>
          <w:szCs w:val="24"/>
          <w:lang w:val="sr-Cyrl-RS"/>
        </w:rPr>
        <w:t xml:space="preserve"> у циклусу једног законског предлога</w:t>
      </w:r>
      <w:r w:rsidR="0036737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97228">
        <w:rPr>
          <w:rFonts w:ascii="Times New Roman" w:hAnsi="Times New Roman" w:cs="Times New Roman"/>
          <w:sz w:val="24"/>
          <w:szCs w:val="24"/>
          <w:lang w:val="sr-Cyrl-RS"/>
        </w:rPr>
        <w:t>тежи</w:t>
      </w:r>
      <w:r w:rsidR="00EA26F8">
        <w:rPr>
          <w:rFonts w:ascii="Times New Roman" w:hAnsi="Times New Roman" w:cs="Times New Roman"/>
          <w:sz w:val="24"/>
          <w:szCs w:val="24"/>
          <w:lang w:val="sr-Cyrl-RS"/>
        </w:rPr>
        <w:t xml:space="preserve"> део</w:t>
      </w:r>
      <w:r w:rsidR="00197228">
        <w:rPr>
          <w:rFonts w:ascii="Times New Roman" w:hAnsi="Times New Roman" w:cs="Times New Roman"/>
          <w:sz w:val="24"/>
          <w:szCs w:val="24"/>
          <w:lang w:val="sr-Cyrl-RS"/>
        </w:rPr>
        <w:t xml:space="preserve"> импле</w:t>
      </w:r>
      <w:r w:rsidR="003F0C0F">
        <w:rPr>
          <w:rFonts w:ascii="Times New Roman" w:eastAsia="Times New Roman" w:hAnsi="Times New Roman" w:cs="Times New Roman"/>
          <w:sz w:val="24"/>
          <w:szCs w:val="24"/>
          <w:lang w:val="sr-Cyrl-RS"/>
        </w:rPr>
        <w:t>ментација</w:t>
      </w:r>
      <w:r w:rsidR="00B7706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F0C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7706F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3F0C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ада </w:t>
      </w:r>
      <w:r w:rsidR="00B7706F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образована</w:t>
      </w:r>
      <w:r w:rsidR="003F0C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радн</w:t>
      </w:r>
      <w:r w:rsidR="00B7706F">
        <w:rPr>
          <w:rFonts w:ascii="Times New Roman" w:eastAsia="Times New Roman" w:hAnsi="Times New Roman" w:cs="Times New Roman"/>
          <w:sz w:val="24"/>
          <w:szCs w:val="24"/>
          <w:lang w:val="sr-Cyrl-RS"/>
        </w:rPr>
        <w:t>а група</w:t>
      </w:r>
      <w:r w:rsidR="003F0C0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израду ових законских решења</w:t>
      </w:r>
      <w:r w:rsidR="00C265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A26F8">
        <w:rPr>
          <w:rFonts w:ascii="Times New Roman" w:eastAsia="Times New Roman" w:hAnsi="Times New Roman" w:cs="Times New Roman"/>
          <w:sz w:val="24"/>
          <w:szCs w:val="24"/>
          <w:lang w:val="sr-Cyrl-RS"/>
        </w:rPr>
        <w:t>у њеном раду су учествовали</w:t>
      </w:r>
      <w:r w:rsidR="00B770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A26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представници </w:t>
      </w:r>
      <w:r w:rsidR="00C265B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привреде</w:t>
      </w:r>
      <w:r w:rsidR="00B770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свих релевантних институција, представници</w:t>
      </w:r>
      <w:r w:rsidR="00C265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</w:t>
      </w:r>
      <w:r w:rsidR="00B7706F">
        <w:rPr>
          <w:rFonts w:ascii="Times New Roman" w:eastAsia="Times New Roman" w:hAnsi="Times New Roman" w:cs="Times New Roman"/>
          <w:sz w:val="24"/>
          <w:szCs w:val="24"/>
          <w:lang w:val="sr-Cyrl-RS"/>
        </w:rPr>
        <w:t>ава, представници</w:t>
      </w:r>
      <w:r w:rsidR="00C265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Владе, Националног савета за развој туризма</w:t>
      </w:r>
      <w:r w:rsidR="00C25C5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A26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јер је за системсеке реформе то</w:t>
      </w:r>
      <w:r w:rsidR="00C25C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једини </w:t>
      </w:r>
      <w:r w:rsidR="0021024A">
        <w:rPr>
          <w:rFonts w:ascii="Times New Roman" w:eastAsia="Times New Roman" w:hAnsi="Times New Roman" w:cs="Times New Roman"/>
          <w:sz w:val="24"/>
          <w:szCs w:val="24"/>
          <w:lang w:val="sr-Cyrl-RS"/>
        </w:rPr>
        <w:t>могући начин.</w:t>
      </w:r>
      <w:r w:rsidR="00BF26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A26F8">
        <w:rPr>
          <w:rFonts w:ascii="Times New Roman" w:eastAsia="Times New Roman" w:hAnsi="Times New Roman" w:cs="Times New Roman"/>
          <w:sz w:val="24"/>
          <w:szCs w:val="24"/>
          <w:lang w:val="sr-Cyrl-RS"/>
        </w:rPr>
        <w:t>У вези израде календара, изнето је да ће</w:t>
      </w:r>
      <w:r w:rsidR="00BF26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локалне туристичке организације</w:t>
      </w:r>
      <w:r w:rsidR="00EA26F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BF26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 него што усвоје програм рада и промотивне активности</w:t>
      </w:r>
      <w:r w:rsidR="00EA26F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достављати нацрт</w:t>
      </w:r>
      <w:r w:rsidR="005200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сагласност Н</w:t>
      </w:r>
      <w:r w:rsidR="006854E6">
        <w:rPr>
          <w:rFonts w:ascii="Times New Roman" w:eastAsia="Times New Roman" w:hAnsi="Times New Roman" w:cs="Times New Roman"/>
          <w:sz w:val="24"/>
          <w:szCs w:val="24"/>
          <w:lang w:val="sr-Cyrl-RS"/>
        </w:rPr>
        <w:t>ационалној туристичкој организацији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како </w:t>
      </w:r>
      <w:r w:rsidR="0052008E">
        <w:rPr>
          <w:rFonts w:ascii="Times New Roman" w:eastAsia="Times New Roman" w:hAnsi="Times New Roman" w:cs="Times New Roman"/>
          <w:sz w:val="24"/>
          <w:szCs w:val="24"/>
          <w:lang w:val="sr-Cyrl-RS"/>
        </w:rPr>
        <w:t>би Н</w:t>
      </w:r>
      <w:r w:rsidR="00C27589">
        <w:rPr>
          <w:rFonts w:ascii="Times New Roman" w:eastAsia="Times New Roman" w:hAnsi="Times New Roman" w:cs="Times New Roman"/>
          <w:sz w:val="24"/>
          <w:szCs w:val="24"/>
          <w:lang w:val="sr-Cyrl-RS"/>
        </w:rPr>
        <w:t>ационална туристичка организација</w:t>
      </w:r>
      <w:r w:rsidR="003512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увидом у те активности могла да 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направи </w:t>
      </w:r>
      <w:r w:rsidR="003512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документ 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>са списком свих</w:t>
      </w:r>
      <w:r w:rsidR="00AB7F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манифестација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>. П</w:t>
      </w:r>
      <w:r w:rsidR="00390B7A">
        <w:rPr>
          <w:rFonts w:ascii="Times New Roman" w:eastAsia="Times New Roman" w:hAnsi="Times New Roman" w:cs="Times New Roman"/>
          <w:sz w:val="24"/>
          <w:szCs w:val="24"/>
          <w:lang w:val="sr-Cyrl-RS"/>
        </w:rPr>
        <w:t>ромотивне активности</w:t>
      </w:r>
      <w:r w:rsidR="002E75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локалног карактера 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биће </w:t>
      </w:r>
      <w:r w:rsidR="002E7587">
        <w:rPr>
          <w:rFonts w:ascii="Times New Roman" w:eastAsia="Times New Roman" w:hAnsi="Times New Roman" w:cs="Times New Roman"/>
          <w:sz w:val="24"/>
          <w:szCs w:val="24"/>
          <w:lang w:val="sr-Cyrl-RS"/>
        </w:rPr>
        <w:t>инко</w:t>
      </w:r>
      <w:r w:rsidR="00AC2DAA">
        <w:rPr>
          <w:rFonts w:ascii="Times New Roman" w:eastAsia="Times New Roman" w:hAnsi="Times New Roman" w:cs="Times New Roman"/>
          <w:sz w:val="24"/>
          <w:szCs w:val="24"/>
          <w:lang w:val="sr-Cyrl-RS"/>
        </w:rPr>
        <w:t>рпо</w:t>
      </w:r>
      <w:r w:rsidR="002E758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AC2DAA">
        <w:rPr>
          <w:rFonts w:ascii="Times New Roman" w:eastAsia="Times New Roman" w:hAnsi="Times New Roman" w:cs="Times New Roman"/>
          <w:sz w:val="24"/>
          <w:szCs w:val="24"/>
          <w:lang w:val="sr-Cyrl-RS"/>
        </w:rPr>
        <w:t>ир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>ане</w:t>
      </w:r>
      <w:r w:rsidR="002E75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њихов план рада 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>и кроз</w:t>
      </w:r>
      <w:r w:rsidR="002E75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>синергију</w:t>
      </w:r>
      <w:r w:rsidR="00AC2D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представљене</w:t>
      </w:r>
      <w:r w:rsidR="00755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националном нивоу </w:t>
      </w:r>
      <w:r w:rsidR="0063211C">
        <w:rPr>
          <w:rFonts w:ascii="Times New Roman" w:eastAsia="Times New Roman" w:hAnsi="Times New Roman" w:cs="Times New Roman"/>
          <w:sz w:val="24"/>
          <w:szCs w:val="24"/>
          <w:lang w:val="sr-Cyrl-RS"/>
        </w:rPr>
        <w:t>и на</w:t>
      </w:r>
      <w:r w:rsidR="00755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међ</w:t>
      </w:r>
      <w:r w:rsidR="00AC2DAA">
        <w:rPr>
          <w:rFonts w:ascii="Times New Roman" w:eastAsia="Times New Roman" w:hAnsi="Times New Roman" w:cs="Times New Roman"/>
          <w:sz w:val="24"/>
          <w:szCs w:val="24"/>
          <w:lang w:val="sr-Cyrl-RS"/>
        </w:rPr>
        <w:t>ународном тржишту</w:t>
      </w:r>
      <w:r w:rsidR="002B512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A715D" w:rsidRDefault="008A715D" w:rsidP="008A715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дискусији су у</w:t>
      </w:r>
      <w:r w:rsidR="006C19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чествовали Снежана Б. Петровић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6C194D">
        <w:rPr>
          <w:rFonts w:ascii="Times New Roman" w:eastAsia="Times New Roman" w:hAnsi="Times New Roman" w:cs="Times New Roman"/>
          <w:sz w:val="24"/>
          <w:szCs w:val="24"/>
          <w:lang w:val="sr-Cyrl-RS"/>
        </w:rPr>
        <w:t>Мирослав Кнежевић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A715D" w:rsidRDefault="008A715D" w:rsidP="008A715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одлучио већином гласова да предложи Народној скупштини да прихвати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003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изменама и допунама Закона о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стечају,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A715D" w:rsidRDefault="008A715D" w:rsidP="0063211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8A715D" w:rsidRPr="009A3478" w:rsidRDefault="008A715D" w:rsidP="008A71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A05" w:rsidRDefault="008A715D" w:rsidP="008A71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Трећа тачка дневног реда –</w:t>
      </w:r>
      <w:r w:rsidRPr="00FB64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Разно</w:t>
      </w:r>
    </w:p>
    <w:p w:rsidR="00C23A05" w:rsidRDefault="00C23A05" w:rsidP="008A71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7085B" w:rsidRDefault="003315C3" w:rsidP="005666CD">
      <w:pPr>
        <w:tabs>
          <w:tab w:val="center" w:pos="6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C23A05" w:rsidRPr="002B6CAC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</w:t>
      </w:r>
      <w:r w:rsidR="0067085B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обавестила да </w:t>
      </w:r>
      <w:r w:rsidR="005666CD">
        <w:rPr>
          <w:rFonts w:ascii="Times New Roman" w:hAnsi="Times New Roman" w:cs="Times New Roman"/>
          <w:sz w:val="24"/>
          <w:szCs w:val="24"/>
          <w:lang w:val="sr-Cyrl-RS"/>
        </w:rPr>
        <w:t xml:space="preserve">је Одбору упућен позив за учешће </w:t>
      </w:r>
      <w:r w:rsidR="0067085B" w:rsidRPr="00C23A05">
        <w:rPr>
          <w:rFonts w:ascii="Times New Roman" w:hAnsi="Times New Roman" w:cs="Times New Roman"/>
          <w:sz w:val="24"/>
          <w:szCs w:val="24"/>
          <w:lang w:val="sr-Cyrl-RS"/>
        </w:rPr>
        <w:t>два члана делегације Одбора на Регионалној радионици СТО, од 27. до 29. маја 2019. године у Бечу</w:t>
      </w:r>
      <w:r w:rsidR="0067085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7085B" w:rsidRPr="00670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085B" w:rsidRPr="00C23A05">
        <w:rPr>
          <w:rFonts w:ascii="Times New Roman" w:hAnsi="Times New Roman" w:cs="Times New Roman"/>
          <w:sz w:val="24"/>
          <w:szCs w:val="24"/>
          <w:lang w:val="sr-Cyrl-RS"/>
        </w:rPr>
        <w:t xml:space="preserve">Односи се на два члана Одбора који прате трговинску политику и СТО. </w:t>
      </w:r>
      <w:r w:rsidR="00E52400">
        <w:rPr>
          <w:rFonts w:ascii="Times New Roman" w:hAnsi="Times New Roman" w:cs="Times New Roman"/>
          <w:sz w:val="24"/>
          <w:szCs w:val="24"/>
          <w:lang w:val="sr-Cyrl-RS"/>
        </w:rPr>
        <w:t>Радни језик</w:t>
      </w:r>
      <w:r w:rsidR="005666CD" w:rsidRPr="005666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6CD">
        <w:rPr>
          <w:rFonts w:ascii="Times New Roman" w:hAnsi="Times New Roman" w:cs="Times New Roman"/>
          <w:sz w:val="24"/>
          <w:szCs w:val="24"/>
          <w:lang w:val="sr-Cyrl-RS"/>
        </w:rPr>
        <w:t>на радионици</w:t>
      </w:r>
      <w:r w:rsidR="00E52400">
        <w:rPr>
          <w:rFonts w:ascii="Times New Roman" w:hAnsi="Times New Roman" w:cs="Times New Roman"/>
          <w:sz w:val="24"/>
          <w:szCs w:val="24"/>
          <w:lang w:val="sr-Cyrl-RS"/>
        </w:rPr>
        <w:t xml:space="preserve"> је енглески језик. </w:t>
      </w:r>
      <w:r w:rsidR="0067085B" w:rsidRPr="00C23A05">
        <w:rPr>
          <w:rFonts w:ascii="Times New Roman" w:hAnsi="Times New Roman" w:cs="Times New Roman"/>
          <w:sz w:val="24"/>
          <w:szCs w:val="24"/>
          <w:lang w:val="sr-Cyrl-RS"/>
        </w:rPr>
        <w:t>За пријављивање је неопходна биографија на енглеском језику.</w:t>
      </w:r>
    </w:p>
    <w:p w:rsidR="0067085B" w:rsidRDefault="00BB7055" w:rsidP="005666CD">
      <w:pPr>
        <w:tabs>
          <w:tab w:val="center" w:pos="6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5666CD"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прихватио предлог п</w:t>
      </w:r>
      <w:r w:rsidR="0067085B">
        <w:rPr>
          <w:rFonts w:ascii="Times New Roman" w:hAnsi="Times New Roman" w:cs="Times New Roman"/>
          <w:sz w:val="24"/>
          <w:szCs w:val="24"/>
          <w:lang w:val="sr-Cyrl-RS"/>
        </w:rPr>
        <w:t>редсе</w:t>
      </w:r>
      <w:r w:rsidR="00C307A2">
        <w:rPr>
          <w:rFonts w:ascii="Times New Roman" w:hAnsi="Times New Roman" w:cs="Times New Roman"/>
          <w:sz w:val="24"/>
          <w:szCs w:val="24"/>
          <w:lang w:val="sr-Cyrl-RS"/>
        </w:rPr>
        <w:t>дник</w:t>
      </w:r>
      <w:r w:rsidR="005666C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307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6CD">
        <w:rPr>
          <w:rFonts w:ascii="Times New Roman" w:hAnsi="Times New Roman" w:cs="Times New Roman"/>
          <w:sz w:val="24"/>
          <w:szCs w:val="24"/>
          <w:lang w:val="sr-Cyrl-RS"/>
        </w:rPr>
        <w:t xml:space="preserve">да на радионици учествују </w:t>
      </w:r>
      <w:r w:rsidR="0067085B" w:rsidRPr="002B6CAC">
        <w:rPr>
          <w:rFonts w:ascii="Times New Roman" w:hAnsi="Times New Roman" w:cs="Times New Roman"/>
          <w:sz w:val="24"/>
          <w:szCs w:val="24"/>
          <w:lang w:val="sr-Cyrl-CS"/>
        </w:rPr>
        <w:t>др Александра Томић</w:t>
      </w:r>
      <w:r w:rsidR="005666CD">
        <w:rPr>
          <w:rFonts w:ascii="Times New Roman" w:hAnsi="Times New Roman" w:cs="Times New Roman"/>
          <w:sz w:val="24"/>
          <w:szCs w:val="24"/>
          <w:lang w:val="sr-Cyrl-CS"/>
        </w:rPr>
        <w:t>, заменик председника Одбора</w:t>
      </w:r>
      <w:r w:rsidR="0067085B">
        <w:rPr>
          <w:rFonts w:ascii="Times New Roman" w:hAnsi="Times New Roman" w:cs="Times New Roman"/>
          <w:sz w:val="24"/>
          <w:szCs w:val="24"/>
          <w:lang w:val="sr-Cyrl-CS"/>
        </w:rPr>
        <w:t xml:space="preserve"> и проф. др Владимир Маринковић</w:t>
      </w:r>
      <w:r w:rsidR="005666CD">
        <w:rPr>
          <w:rFonts w:ascii="Times New Roman" w:hAnsi="Times New Roman" w:cs="Times New Roman"/>
          <w:sz w:val="24"/>
          <w:szCs w:val="24"/>
          <w:lang w:val="sr-Cyrl-CS"/>
        </w:rPr>
        <w:t>, члан Одбора</w:t>
      </w:r>
      <w:r w:rsidR="0067085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8A715D" w:rsidRDefault="007E73E9" w:rsidP="00B01EBE">
      <w:pPr>
        <w:tabs>
          <w:tab w:val="center" w:pos="6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</w:t>
      </w:r>
      <w:r w:rsidR="00BB7055">
        <w:rPr>
          <w:rFonts w:ascii="Times New Roman" w:hAnsi="Times New Roman" w:cs="Times New Roman"/>
          <w:sz w:val="24"/>
          <w:szCs w:val="24"/>
        </w:rPr>
        <w:t xml:space="preserve">    </w:t>
      </w:r>
      <w:r w:rsidR="00B01EBE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  <w:r w:rsidR="0067085B">
        <w:rPr>
          <w:rFonts w:ascii="Times New Roman" w:hAnsi="Times New Roman" w:cs="Times New Roman"/>
          <w:sz w:val="24"/>
          <w:szCs w:val="24"/>
          <w:lang w:val="sr-Cyrl-RS"/>
        </w:rPr>
        <w:t>је подсетила да је прослеђен</w:t>
      </w:r>
      <w:r w:rsidR="00C23A05" w:rsidRPr="00C23A05">
        <w:rPr>
          <w:rFonts w:ascii="Times New Roman" w:hAnsi="Times New Roman" w:cs="Times New Roman"/>
          <w:sz w:val="24"/>
          <w:szCs w:val="24"/>
          <w:lang w:val="sr-Cyrl-RS"/>
        </w:rPr>
        <w:t xml:space="preserve"> и позив Министарства рударства и енергетике за учешће на Конференцији о обновљивим изворима енергије и употреби биомасе,</w:t>
      </w:r>
      <w:r w:rsidR="005666CD">
        <w:rPr>
          <w:rFonts w:ascii="Times New Roman" w:hAnsi="Times New Roman" w:cs="Times New Roman"/>
          <w:sz w:val="24"/>
          <w:szCs w:val="24"/>
          <w:lang w:val="sr-Cyrl-RS"/>
        </w:rPr>
        <w:t xml:space="preserve"> која ће се одржати</w:t>
      </w:r>
      <w:r w:rsidR="00C23A05" w:rsidRPr="00C23A05">
        <w:rPr>
          <w:rFonts w:ascii="Times New Roman" w:hAnsi="Times New Roman" w:cs="Times New Roman"/>
          <w:sz w:val="24"/>
          <w:szCs w:val="24"/>
          <w:lang w:val="sr-Cyrl-RS"/>
        </w:rPr>
        <w:t xml:space="preserve"> 21. и 22. марта у Привредној комори Србије. </w:t>
      </w:r>
    </w:p>
    <w:p w:rsidR="00B01EBE" w:rsidRPr="007B3F60" w:rsidRDefault="00B01EBE" w:rsidP="00B01EBE">
      <w:pPr>
        <w:tabs>
          <w:tab w:val="center" w:pos="6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15D" w:rsidRDefault="008A715D" w:rsidP="008A715D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закључена у </w:t>
      </w:r>
      <w:r w:rsidR="00AF6E69">
        <w:rPr>
          <w:rFonts w:ascii="Times New Roman" w:hAnsi="Times New Roman" w:cs="Times New Roman"/>
          <w:sz w:val="24"/>
          <w:szCs w:val="24"/>
          <w:lang w:val="sr-Cyrl-RS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часова и </w:t>
      </w:r>
      <w:r w:rsidR="00AF6E69">
        <w:rPr>
          <w:rFonts w:ascii="Times New Roman" w:hAnsi="Times New Roman" w:cs="Times New Roman"/>
          <w:sz w:val="24"/>
          <w:szCs w:val="24"/>
          <w:lang w:val="sr-Cyrl-RS"/>
        </w:rPr>
        <w:t>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8A715D" w:rsidRDefault="008A715D" w:rsidP="008A715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Седница је преношена у </w:t>
      </w:r>
      <w:r>
        <w:rPr>
          <w:rFonts w:ascii="Times New Roman" w:hAnsi="Times New Roman" w:cs="Times New Roman"/>
          <w:sz w:val="24"/>
          <w:szCs w:val="24"/>
          <w:lang w:val="sr-Latn-RS"/>
        </w:rPr>
        <w:t>live stream</w:t>
      </w:r>
      <w:r>
        <w:rPr>
          <w:rFonts w:ascii="Times New Roman" w:hAnsi="Times New Roman" w:cs="Times New Roman"/>
          <w:sz w:val="24"/>
          <w:szCs w:val="24"/>
          <w:lang w:val="sr-Cyrl-RS"/>
        </w:rPr>
        <w:t>-у и тонски снимана, а видео запис се налази на интернет страници Народне скупштине</w:t>
      </w:r>
      <w:r w:rsidRPr="002158F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7358B" w:rsidRPr="002158FA" w:rsidRDefault="0087358B" w:rsidP="008A715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715D" w:rsidRDefault="008A715D" w:rsidP="008A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  ПРЕДСЕДНИК </w:t>
      </w:r>
    </w:p>
    <w:p w:rsidR="008A715D" w:rsidRDefault="008A715D" w:rsidP="008A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</w:p>
    <w:p w:rsidR="008A715D" w:rsidRPr="00ED166D" w:rsidRDefault="008A715D" w:rsidP="00876000">
      <w:pPr>
        <w:spacing w:after="0" w:line="240" w:lineRule="auto"/>
        <w:contextualSpacing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Александра Балаћ                                                                    Снежана Б. Петровић  </w:t>
      </w:r>
      <w:bookmarkStart w:id="0" w:name="_GoBack"/>
      <w:bookmarkEnd w:id="0"/>
    </w:p>
    <w:p w:rsidR="000C648D" w:rsidRDefault="000C648D"/>
    <w:sectPr w:rsidR="000C648D" w:rsidSect="00876000">
      <w:headerReference w:type="default" r:id="rId9"/>
      <w:pgSz w:w="11907" w:h="16840" w:code="9"/>
      <w:pgMar w:top="1440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0D" w:rsidRDefault="00D20D0D">
      <w:pPr>
        <w:spacing w:after="0" w:line="240" w:lineRule="auto"/>
      </w:pPr>
      <w:r>
        <w:separator/>
      </w:r>
    </w:p>
  </w:endnote>
  <w:endnote w:type="continuationSeparator" w:id="0">
    <w:p w:rsidR="00D20D0D" w:rsidRDefault="00D2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0D" w:rsidRDefault="00D20D0D">
      <w:pPr>
        <w:spacing w:after="0" w:line="240" w:lineRule="auto"/>
      </w:pPr>
      <w:r>
        <w:separator/>
      </w:r>
    </w:p>
  </w:footnote>
  <w:footnote w:type="continuationSeparator" w:id="0">
    <w:p w:rsidR="00D20D0D" w:rsidRDefault="00D2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1680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757B" w:rsidRDefault="008A715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0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757B" w:rsidRDefault="00D20D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D7971"/>
    <w:multiLevelType w:val="hybridMultilevel"/>
    <w:tmpl w:val="F266D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5D"/>
    <w:rsid w:val="00016AA0"/>
    <w:rsid w:val="00025883"/>
    <w:rsid w:val="00032430"/>
    <w:rsid w:val="00033425"/>
    <w:rsid w:val="000B6A89"/>
    <w:rsid w:val="000C648D"/>
    <w:rsid w:val="000F0426"/>
    <w:rsid w:val="000F2787"/>
    <w:rsid w:val="00104BB2"/>
    <w:rsid w:val="001078EB"/>
    <w:rsid w:val="0012703E"/>
    <w:rsid w:val="0013181B"/>
    <w:rsid w:val="0013650F"/>
    <w:rsid w:val="001579C2"/>
    <w:rsid w:val="001816AF"/>
    <w:rsid w:val="00197228"/>
    <w:rsid w:val="001A00C0"/>
    <w:rsid w:val="001B056A"/>
    <w:rsid w:val="001B15CC"/>
    <w:rsid w:val="001E6F23"/>
    <w:rsid w:val="0021024A"/>
    <w:rsid w:val="00211A5D"/>
    <w:rsid w:val="002120F9"/>
    <w:rsid w:val="00214DA5"/>
    <w:rsid w:val="00251217"/>
    <w:rsid w:val="00276A5F"/>
    <w:rsid w:val="002B5121"/>
    <w:rsid w:val="002C181F"/>
    <w:rsid w:val="002D7B29"/>
    <w:rsid w:val="002E7587"/>
    <w:rsid w:val="002F1FB4"/>
    <w:rsid w:val="003315C3"/>
    <w:rsid w:val="00333201"/>
    <w:rsid w:val="003337A3"/>
    <w:rsid w:val="00342E21"/>
    <w:rsid w:val="0034773E"/>
    <w:rsid w:val="00351277"/>
    <w:rsid w:val="003568D1"/>
    <w:rsid w:val="0036737E"/>
    <w:rsid w:val="00367D34"/>
    <w:rsid w:val="0037259E"/>
    <w:rsid w:val="00375273"/>
    <w:rsid w:val="00390B7A"/>
    <w:rsid w:val="00393918"/>
    <w:rsid w:val="00395F78"/>
    <w:rsid w:val="003A6691"/>
    <w:rsid w:val="003A7EBF"/>
    <w:rsid w:val="003B69F5"/>
    <w:rsid w:val="003C6053"/>
    <w:rsid w:val="003D36EC"/>
    <w:rsid w:val="003D4372"/>
    <w:rsid w:val="003F0C0F"/>
    <w:rsid w:val="004039D5"/>
    <w:rsid w:val="004151BC"/>
    <w:rsid w:val="004445F4"/>
    <w:rsid w:val="00455902"/>
    <w:rsid w:val="00463023"/>
    <w:rsid w:val="004A339F"/>
    <w:rsid w:val="004E4EBD"/>
    <w:rsid w:val="0052008E"/>
    <w:rsid w:val="00522D13"/>
    <w:rsid w:val="0052615A"/>
    <w:rsid w:val="00557BC4"/>
    <w:rsid w:val="005663CF"/>
    <w:rsid w:val="005666CD"/>
    <w:rsid w:val="005F559A"/>
    <w:rsid w:val="00616427"/>
    <w:rsid w:val="0063211C"/>
    <w:rsid w:val="00635FB2"/>
    <w:rsid w:val="006424A3"/>
    <w:rsid w:val="00650650"/>
    <w:rsid w:val="00663FB5"/>
    <w:rsid w:val="00665DEE"/>
    <w:rsid w:val="0067085B"/>
    <w:rsid w:val="006739EC"/>
    <w:rsid w:val="006820E3"/>
    <w:rsid w:val="006854E6"/>
    <w:rsid w:val="006C194D"/>
    <w:rsid w:val="006D3FE3"/>
    <w:rsid w:val="0070658C"/>
    <w:rsid w:val="007458E7"/>
    <w:rsid w:val="00746521"/>
    <w:rsid w:val="00755882"/>
    <w:rsid w:val="00765A39"/>
    <w:rsid w:val="0077040B"/>
    <w:rsid w:val="00770BC6"/>
    <w:rsid w:val="00774B6D"/>
    <w:rsid w:val="00785B5C"/>
    <w:rsid w:val="0078798C"/>
    <w:rsid w:val="00792776"/>
    <w:rsid w:val="00794553"/>
    <w:rsid w:val="007A6400"/>
    <w:rsid w:val="007C0E2D"/>
    <w:rsid w:val="007E73E9"/>
    <w:rsid w:val="007F18E1"/>
    <w:rsid w:val="00803F13"/>
    <w:rsid w:val="00813249"/>
    <w:rsid w:val="00862CCA"/>
    <w:rsid w:val="0087358B"/>
    <w:rsid w:val="00876000"/>
    <w:rsid w:val="00887C0E"/>
    <w:rsid w:val="00893AD4"/>
    <w:rsid w:val="00895C90"/>
    <w:rsid w:val="008A715D"/>
    <w:rsid w:val="008D2BAF"/>
    <w:rsid w:val="008D48EF"/>
    <w:rsid w:val="008F383A"/>
    <w:rsid w:val="009147FD"/>
    <w:rsid w:val="009A7169"/>
    <w:rsid w:val="009B0298"/>
    <w:rsid w:val="009B6153"/>
    <w:rsid w:val="009D678B"/>
    <w:rsid w:val="009E3250"/>
    <w:rsid w:val="009F0771"/>
    <w:rsid w:val="00A03FCE"/>
    <w:rsid w:val="00A26767"/>
    <w:rsid w:val="00A30322"/>
    <w:rsid w:val="00A44078"/>
    <w:rsid w:val="00A551AD"/>
    <w:rsid w:val="00A73A75"/>
    <w:rsid w:val="00A74125"/>
    <w:rsid w:val="00A75111"/>
    <w:rsid w:val="00A93E78"/>
    <w:rsid w:val="00AB7FF7"/>
    <w:rsid w:val="00AC0C28"/>
    <w:rsid w:val="00AC2DAA"/>
    <w:rsid w:val="00AF6E69"/>
    <w:rsid w:val="00AF75C7"/>
    <w:rsid w:val="00B01EBE"/>
    <w:rsid w:val="00B53C37"/>
    <w:rsid w:val="00B7706F"/>
    <w:rsid w:val="00BB7055"/>
    <w:rsid w:val="00BC582F"/>
    <w:rsid w:val="00BD10B7"/>
    <w:rsid w:val="00BF009D"/>
    <w:rsid w:val="00BF263C"/>
    <w:rsid w:val="00BF7CCC"/>
    <w:rsid w:val="00C03CDD"/>
    <w:rsid w:val="00C03FD3"/>
    <w:rsid w:val="00C05EDA"/>
    <w:rsid w:val="00C2247E"/>
    <w:rsid w:val="00C23A05"/>
    <w:rsid w:val="00C25C57"/>
    <w:rsid w:val="00C265BB"/>
    <w:rsid w:val="00C27589"/>
    <w:rsid w:val="00C3054E"/>
    <w:rsid w:val="00C307A2"/>
    <w:rsid w:val="00C477C1"/>
    <w:rsid w:val="00C62FA1"/>
    <w:rsid w:val="00C65BA9"/>
    <w:rsid w:val="00C75FF2"/>
    <w:rsid w:val="00C85738"/>
    <w:rsid w:val="00C9305E"/>
    <w:rsid w:val="00CE1637"/>
    <w:rsid w:val="00CF1008"/>
    <w:rsid w:val="00CF745E"/>
    <w:rsid w:val="00D11E6B"/>
    <w:rsid w:val="00D20D0D"/>
    <w:rsid w:val="00D261AB"/>
    <w:rsid w:val="00D275D2"/>
    <w:rsid w:val="00E269E5"/>
    <w:rsid w:val="00E36D64"/>
    <w:rsid w:val="00E460CD"/>
    <w:rsid w:val="00E52400"/>
    <w:rsid w:val="00E57E5C"/>
    <w:rsid w:val="00E6011E"/>
    <w:rsid w:val="00E62FD0"/>
    <w:rsid w:val="00E66143"/>
    <w:rsid w:val="00E97C63"/>
    <w:rsid w:val="00EA26F8"/>
    <w:rsid w:val="00EA3DE1"/>
    <w:rsid w:val="00EA7AD3"/>
    <w:rsid w:val="00EF0736"/>
    <w:rsid w:val="00F36D55"/>
    <w:rsid w:val="00F41E5B"/>
    <w:rsid w:val="00F5002E"/>
    <w:rsid w:val="00FA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5D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8A7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5D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8A7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3C39B-9426-4F65-8E8C-8223DE40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437</cp:revision>
  <dcterms:created xsi:type="dcterms:W3CDTF">2019-03-06T08:22:00Z</dcterms:created>
  <dcterms:modified xsi:type="dcterms:W3CDTF">2019-03-25T14:51:00Z</dcterms:modified>
</cp:coreProperties>
</file>